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FE" w:rsidRDefault="004E4BFE">
      <w:pPr>
        <w:rPr>
          <w:rFonts w:hAnsi="Century" w:hint="eastAsia"/>
        </w:rPr>
      </w:pPr>
      <w:bookmarkStart w:id="0" w:name="_GoBack"/>
      <w:bookmarkEnd w:id="0"/>
      <w:r>
        <w:rPr>
          <w:rFonts w:ascii="ＭＳ ゴシック" w:eastAsia="ＭＳ ゴシック" w:hAnsi="ＭＳ ゴシック" w:hint="eastAsia"/>
        </w:rPr>
        <w:t>別記様式第</w:t>
      </w:r>
      <w:r>
        <w:rPr>
          <w:rFonts w:ascii="ＭＳ ゴシック" w:eastAsia="ＭＳ ゴシック" w:hAnsi="ＭＳ ゴシック"/>
        </w:rPr>
        <w:t>17</w:t>
      </w:r>
      <w:r>
        <w:rPr>
          <w:rFonts w:hint="eastAsia"/>
        </w:rPr>
        <w:t xml:space="preserve">　　　　　　　　　　　　　　　　　　　　　　　　　　　　　　　　　　　　　①</w:t>
      </w:r>
    </w:p>
    <w:tbl>
      <w:tblPr>
        <w:tblW w:w="9316" w:type="dxa"/>
        <w:tblInd w:w="99" w:type="dxa"/>
        <w:tblLayout w:type="fixed"/>
        <w:tblCellMar>
          <w:left w:w="99" w:type="dxa"/>
          <w:right w:w="99" w:type="dxa"/>
        </w:tblCellMar>
        <w:tblLook w:val="0000" w:firstRow="0" w:lastRow="0" w:firstColumn="0" w:lastColumn="0" w:noHBand="0" w:noVBand="0"/>
      </w:tblPr>
      <w:tblGrid>
        <w:gridCol w:w="420"/>
        <w:gridCol w:w="630"/>
        <w:gridCol w:w="945"/>
        <w:gridCol w:w="1050"/>
        <w:gridCol w:w="630"/>
        <w:gridCol w:w="1470"/>
        <w:gridCol w:w="1050"/>
        <w:gridCol w:w="2386"/>
        <w:gridCol w:w="735"/>
      </w:tblGrid>
      <w:tr w:rsidR="004E4BFE">
        <w:trPr>
          <w:cantSplit/>
          <w:trHeight w:hRule="exact" w:val="2000"/>
        </w:trPr>
        <w:tc>
          <w:tcPr>
            <w:tcW w:w="9316" w:type="dxa"/>
            <w:gridSpan w:val="9"/>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360" w:lineRule="exact"/>
              <w:jc w:val="center"/>
              <w:textAlignment w:val="center"/>
              <w:rPr>
                <w:rFonts w:hAnsi="Century" w:hint="eastAsia"/>
                <w:sz w:val="24"/>
              </w:rPr>
            </w:pPr>
            <w:r>
              <w:rPr>
                <w:rFonts w:hAnsi="Century" w:hint="eastAsia"/>
                <w:spacing w:val="30"/>
                <w:sz w:val="24"/>
              </w:rPr>
              <w:t>誘導灯及び誘導標識試験結果報告</w:t>
            </w:r>
            <w:r>
              <w:rPr>
                <w:rFonts w:hAnsi="Century" w:hint="eastAsia"/>
                <w:sz w:val="24"/>
              </w:rPr>
              <w:t>書</w:t>
            </w:r>
          </w:p>
          <w:p w:rsidR="004E4BFE" w:rsidRDefault="004E4BFE">
            <w:pPr>
              <w:adjustRightInd w:val="0"/>
              <w:spacing w:line="360" w:lineRule="exact"/>
              <w:jc w:val="right"/>
              <w:textAlignment w:val="center"/>
              <w:rPr>
                <w:rFonts w:hAnsi="Century" w:hint="eastAsia"/>
                <w:sz w:val="24"/>
              </w:rPr>
            </w:pPr>
            <w:r>
              <w:rPr>
                <w:rFonts w:hAnsi="Century" w:hint="eastAsia"/>
                <w:sz w:val="24"/>
              </w:rPr>
              <w:t xml:space="preserve">試験実施日　　　　年　　月　　日　</w:t>
            </w:r>
          </w:p>
          <w:p w:rsidR="004E4BFE" w:rsidRDefault="004E4BFE">
            <w:pPr>
              <w:adjustRightInd w:val="0"/>
              <w:spacing w:line="360" w:lineRule="exact"/>
              <w:jc w:val="right"/>
              <w:textAlignment w:val="center"/>
              <w:rPr>
                <w:rFonts w:hAnsi="Century" w:hint="eastAsia"/>
                <w:sz w:val="24"/>
              </w:rPr>
            </w:pPr>
            <w:r>
              <w:rPr>
                <w:rFonts w:hAnsi="Century" w:hint="eastAsia"/>
                <w:sz w:val="24"/>
              </w:rPr>
              <w:t xml:space="preserve">試験実施者　　　　　　　　　　　　　　　　　　</w:t>
            </w:r>
          </w:p>
          <w:p w:rsidR="004E4BFE" w:rsidRDefault="004E4BFE">
            <w:pPr>
              <w:adjustRightInd w:val="0"/>
              <w:spacing w:line="360" w:lineRule="exact"/>
              <w:jc w:val="right"/>
              <w:textAlignment w:val="center"/>
              <w:rPr>
                <w:rFonts w:hAnsi="Century" w:hint="eastAsia"/>
                <w:sz w:val="24"/>
              </w:rPr>
            </w:pPr>
            <w:r>
              <w:rPr>
                <w:rFonts w:hAnsi="Century" w:hint="eastAsia"/>
                <w:spacing w:val="120"/>
                <w:sz w:val="24"/>
              </w:rPr>
              <w:t>住</w:t>
            </w:r>
            <w:r>
              <w:rPr>
                <w:rFonts w:hAnsi="Century" w:hint="eastAsia"/>
                <w:sz w:val="24"/>
              </w:rPr>
              <w:t xml:space="preserve">所　　　　　　　　　　　　　　　　　　</w:t>
            </w:r>
          </w:p>
          <w:p w:rsidR="004E4BFE" w:rsidRDefault="004E4BFE">
            <w:pPr>
              <w:adjustRightInd w:val="0"/>
              <w:spacing w:line="360" w:lineRule="exact"/>
              <w:jc w:val="right"/>
              <w:textAlignment w:val="center"/>
              <w:rPr>
                <w:rFonts w:hAnsi="Century"/>
                <w:sz w:val="24"/>
              </w:rPr>
            </w:pPr>
            <w:r>
              <w:rPr>
                <w:rFonts w:hAnsi="Century" w:hint="eastAsia"/>
                <w:spacing w:val="120"/>
                <w:sz w:val="24"/>
              </w:rPr>
              <w:t>氏</w:t>
            </w:r>
            <w:r w:rsidR="001A2478">
              <w:rPr>
                <w:rFonts w:hAnsi="Century" w:hint="eastAsia"/>
                <w:sz w:val="24"/>
              </w:rPr>
              <w:t xml:space="preserve">名　　　　　　　　　　　　　　　　</w:t>
            </w:r>
            <w:r>
              <w:rPr>
                <w:rFonts w:hAnsi="Century" w:hint="eastAsia"/>
                <w:sz w:val="24"/>
              </w:rPr>
              <w:t xml:space="preserve">　　</w:t>
            </w:r>
          </w:p>
        </w:tc>
      </w:tr>
      <w:tr w:rsidR="004E4BFE">
        <w:trPr>
          <w:cantSplit/>
          <w:trHeight w:hRule="exact" w:val="400"/>
        </w:trPr>
        <w:tc>
          <w:tcPr>
            <w:tcW w:w="1050" w:type="dxa"/>
            <w:gridSpan w:val="2"/>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用途</w:t>
            </w:r>
          </w:p>
        </w:tc>
        <w:tc>
          <w:tcPr>
            <w:tcW w:w="4095" w:type="dxa"/>
            <w:gridSpan w:val="4"/>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rPr>
              <w:t>（　　　）項</w:t>
            </w:r>
          </w:p>
        </w:tc>
        <w:tc>
          <w:tcPr>
            <w:tcW w:w="105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延べ面積</w:t>
            </w:r>
          </w:p>
        </w:tc>
        <w:tc>
          <w:tcPr>
            <w:tcW w:w="3121" w:type="dxa"/>
            <w:gridSpan w:val="2"/>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w:t>
            </w:r>
          </w:p>
        </w:tc>
      </w:tr>
      <w:tr w:rsidR="004E4BFE">
        <w:trPr>
          <w:cantSplit/>
          <w:trHeight w:hRule="exact" w:val="400"/>
        </w:trPr>
        <w:tc>
          <w:tcPr>
            <w:tcW w:w="1050" w:type="dxa"/>
            <w:gridSpan w:val="2"/>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階数</w:t>
            </w:r>
          </w:p>
        </w:tc>
        <w:tc>
          <w:tcPr>
            <w:tcW w:w="8266" w:type="dxa"/>
            <w:gridSpan w:val="7"/>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rPr>
            </w:pPr>
            <w:r>
              <w:rPr>
                <w:rFonts w:hAnsi="Century" w:hint="eastAsia"/>
              </w:rPr>
              <w:t xml:space="preserve">　地上　　　　　　　　　　　　 階　　地下　　　　　　　　　　　　階</w:t>
            </w:r>
          </w:p>
        </w:tc>
      </w:tr>
      <w:tr w:rsidR="004E4BFE">
        <w:trPr>
          <w:cantSplit/>
          <w:trHeight w:hRule="exact" w:val="400"/>
        </w:trPr>
        <w:tc>
          <w:tcPr>
            <w:tcW w:w="5145" w:type="dxa"/>
            <w:gridSpan w:val="6"/>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rPr>
            </w:pPr>
            <w:r>
              <w:rPr>
                <w:rFonts w:hAnsi="Century" w:hint="eastAsia"/>
                <w:spacing w:val="1575"/>
              </w:rPr>
              <w:t>器</w:t>
            </w:r>
            <w:r>
              <w:rPr>
                <w:rFonts w:hAnsi="Century" w:hint="eastAsia"/>
              </w:rPr>
              <w:t>具</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center"/>
              <w:rPr>
                <w:rFonts w:hAnsi="Century"/>
              </w:rPr>
            </w:pPr>
            <w:r>
              <w:rPr>
                <w:rFonts w:hAnsi="Century" w:hint="eastAsia"/>
                <w:spacing w:val="210"/>
              </w:rPr>
              <w:t>設置個</w:t>
            </w:r>
            <w:r>
              <w:rPr>
                <w:rFonts w:hAnsi="Century" w:hint="eastAsia"/>
              </w:rPr>
              <w:t>数</w:t>
            </w:r>
          </w:p>
        </w:tc>
      </w:tr>
      <w:tr w:rsidR="004E4BFE">
        <w:trPr>
          <w:cantSplit/>
          <w:trHeight w:hRule="exact" w:val="400"/>
        </w:trPr>
        <w:tc>
          <w:tcPr>
            <w:tcW w:w="1050"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rPr>
            </w:pPr>
            <w:r>
              <w:rPr>
                <w:rFonts w:hAnsi="Century" w:hint="eastAsia"/>
              </w:rPr>
              <w:t>誘導灯</w:t>
            </w:r>
          </w:p>
        </w:tc>
        <w:tc>
          <w:tcPr>
            <w:tcW w:w="1995"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避難口誘導灯</w:t>
            </w: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Ａ</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99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Ｂ</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99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Ｃ</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通路誘導灯</w:t>
            </w:r>
          </w:p>
        </w:tc>
        <w:tc>
          <w:tcPr>
            <w:tcW w:w="1050" w:type="dxa"/>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通路に設けるもの</w:t>
            </w: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Ａ</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1050" w:type="dxa"/>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Ｂ</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1050" w:type="dxa"/>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Ｃ</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1050" w:type="dxa"/>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廊下に設けるもの</w:t>
            </w: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Ａ</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1050" w:type="dxa"/>
            <w:vMerge/>
            <w:tcBorders>
              <w:left w:val="single" w:sz="4" w:space="0" w:color="auto"/>
              <w:bottom w:val="single" w:sz="4" w:space="0" w:color="auto"/>
            </w:tcBorders>
            <w:vAlign w:val="center"/>
          </w:tcPr>
          <w:p w:rsidR="004E4BFE" w:rsidRDefault="004E4BFE">
            <w:pPr>
              <w:adjustRightInd w:val="0"/>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Ｂ</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1050" w:type="dxa"/>
            <w:vMerge/>
            <w:tcBorders>
              <w:left w:val="single" w:sz="4" w:space="0" w:color="auto"/>
              <w:bottom w:val="single" w:sz="4" w:space="0" w:color="auto"/>
            </w:tcBorders>
            <w:vAlign w:val="center"/>
          </w:tcPr>
          <w:p w:rsidR="004E4BFE" w:rsidRDefault="004E4BFE">
            <w:pPr>
              <w:adjustRightInd w:val="0"/>
              <w:rPr>
                <w:rFonts w:hAnsi="Century"/>
              </w:rPr>
            </w:pPr>
          </w:p>
        </w:tc>
        <w:tc>
          <w:tcPr>
            <w:tcW w:w="210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rPr>
            </w:pPr>
            <w:r>
              <w:rPr>
                <w:rFonts w:hAnsi="Century" w:hint="eastAsia"/>
                <w:spacing w:val="315"/>
              </w:rPr>
              <w:t>Ｃ</w:t>
            </w:r>
            <w:r>
              <w:rPr>
                <w:rFonts w:hAnsi="Century" w:hint="eastAsia"/>
              </w:rPr>
              <w:t>級</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945" w:type="dxa"/>
            <w:vMerge/>
            <w:tcBorders>
              <w:left w:val="single" w:sz="4" w:space="0" w:color="auto"/>
              <w:bottom w:val="single" w:sz="4" w:space="0" w:color="auto"/>
            </w:tcBorders>
            <w:vAlign w:val="center"/>
          </w:tcPr>
          <w:p w:rsidR="004E4BFE" w:rsidRDefault="004E4BFE">
            <w:pPr>
              <w:adjustRightInd w:val="0"/>
              <w:rPr>
                <w:rFonts w:hAnsi="Century"/>
              </w:rPr>
            </w:pP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階段等に設けるもの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4095" w:type="dxa"/>
            <w:gridSpan w:val="4"/>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客席誘導灯</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誘導標識</w:t>
            </w:r>
          </w:p>
        </w:tc>
        <w:tc>
          <w:tcPr>
            <w:tcW w:w="4095" w:type="dxa"/>
            <w:gridSpan w:val="4"/>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避難口に設けるもの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1050"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4095" w:type="dxa"/>
            <w:gridSpan w:val="4"/>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rPr>
            </w:pPr>
            <w:r>
              <w:rPr>
                <w:rFonts w:hAnsi="Century" w:hint="eastAsia"/>
              </w:rPr>
              <w:t>通路に設けるもの</w:t>
            </w:r>
          </w:p>
        </w:tc>
        <w:tc>
          <w:tcPr>
            <w:tcW w:w="4171" w:type="dxa"/>
            <w:gridSpan w:val="3"/>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right"/>
              <w:rPr>
                <w:rFonts w:hAnsi="Century"/>
              </w:rPr>
            </w:pPr>
            <w:r>
              <w:rPr>
                <w:rFonts w:hAnsi="Century" w:hint="eastAsia"/>
              </w:rPr>
              <w:t xml:space="preserve">個　</w:t>
            </w:r>
          </w:p>
        </w:tc>
      </w:tr>
      <w:tr w:rsidR="004E4BFE">
        <w:trPr>
          <w:cantSplit/>
          <w:trHeight w:hRule="exact" w:val="400"/>
        </w:trPr>
        <w:tc>
          <w:tcPr>
            <w:tcW w:w="5145" w:type="dxa"/>
            <w:gridSpan w:val="6"/>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rPr>
            </w:pPr>
            <w:r>
              <w:rPr>
                <w:rFonts w:hAnsi="Century" w:hint="eastAsia"/>
                <w:spacing w:val="420"/>
              </w:rPr>
              <w:t>試験項</w:t>
            </w:r>
            <w:r>
              <w:rPr>
                <w:rFonts w:hAnsi="Century" w:hint="eastAsia"/>
              </w:rPr>
              <w:t>目</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rPr>
            </w:pPr>
            <w:r>
              <w:rPr>
                <w:rFonts w:hAnsi="Century" w:hint="eastAsia"/>
              </w:rPr>
              <w:t>種別・容量等の内容</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jc w:val="center"/>
              <w:rPr>
                <w:rFonts w:hAnsi="Century"/>
              </w:rPr>
            </w:pPr>
            <w:r>
              <w:rPr>
                <w:rFonts w:hAnsi="Century" w:hint="eastAsia"/>
              </w:rPr>
              <w:t>結果</w:t>
            </w:r>
          </w:p>
        </w:tc>
      </w:tr>
      <w:tr w:rsidR="004E4BFE">
        <w:trPr>
          <w:cantSplit/>
          <w:trHeight w:hRule="exact" w:val="400"/>
        </w:trPr>
        <w:tc>
          <w:tcPr>
            <w:tcW w:w="420" w:type="dxa"/>
            <w:vMerge w:val="restart"/>
            <w:tcBorders>
              <w:top w:val="single" w:sz="4" w:space="0" w:color="auto"/>
              <w:left w:val="single" w:sz="4" w:space="0" w:color="auto"/>
              <w:bottom w:val="single" w:sz="4" w:space="0" w:color="auto"/>
            </w:tcBorders>
            <w:textDirection w:val="tbRlV"/>
            <w:vAlign w:val="center"/>
          </w:tcPr>
          <w:p w:rsidR="004E4BFE" w:rsidRDefault="004E4BFE">
            <w:pPr>
              <w:adjustRightInd w:val="0"/>
              <w:spacing w:line="240" w:lineRule="exact"/>
              <w:jc w:val="center"/>
              <w:textAlignment w:val="center"/>
              <w:rPr>
                <w:rFonts w:hAnsi="Century" w:hint="eastAsia"/>
              </w:rPr>
            </w:pPr>
            <w:r>
              <w:rPr>
                <w:rFonts w:hAnsi="Century" w:hint="eastAsia"/>
                <w:spacing w:val="210"/>
              </w:rPr>
              <w:t>外観試</w:t>
            </w:r>
            <w:r>
              <w:rPr>
                <w:rFonts w:hAnsi="Century" w:hint="eastAsia"/>
              </w:rPr>
              <w:t>験</w:t>
            </w:r>
          </w:p>
        </w:tc>
        <w:tc>
          <w:tcPr>
            <w:tcW w:w="1575"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誘導灯一般</w:t>
            </w: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設置場所等</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構造・性能</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避難口誘導灯</w:t>
            </w: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設置場所等</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外形寸法</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3150" w:type="dxa"/>
            <w:gridSpan w:val="3"/>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表示面</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通路誘導灯</w:t>
            </w:r>
          </w:p>
        </w:tc>
        <w:tc>
          <w:tcPr>
            <w:tcW w:w="1680"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rPr>
                <w:rFonts w:hAnsi="Century" w:hint="eastAsia"/>
              </w:rPr>
            </w:pPr>
            <w:r>
              <w:rPr>
                <w:rFonts w:hAnsi="Century" w:hint="eastAsia"/>
              </w:rPr>
              <w:t>通路又は廊下に設けるもの</w:t>
            </w:r>
          </w:p>
        </w:tc>
        <w:tc>
          <w:tcPr>
            <w:tcW w:w="147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設置場所等</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680" w:type="dxa"/>
            <w:gridSpan w:val="2"/>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147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外形寸法</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680" w:type="dxa"/>
            <w:gridSpan w:val="2"/>
            <w:vMerge/>
            <w:tcBorders>
              <w:left w:val="single" w:sz="4" w:space="0" w:color="auto"/>
              <w:bottom w:val="single" w:sz="4" w:space="0" w:color="auto"/>
            </w:tcBorders>
            <w:vAlign w:val="center"/>
          </w:tcPr>
          <w:p w:rsidR="004E4BFE" w:rsidRDefault="004E4BFE">
            <w:pPr>
              <w:adjustRightInd w:val="0"/>
              <w:jc w:val="distribute"/>
              <w:rPr>
                <w:rFonts w:hAnsi="Century"/>
              </w:rPr>
            </w:pPr>
          </w:p>
        </w:tc>
        <w:tc>
          <w:tcPr>
            <w:tcW w:w="147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表示面</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7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680" w:type="dxa"/>
            <w:gridSpan w:val="2"/>
            <w:tcBorders>
              <w:top w:val="single" w:sz="4" w:space="0" w:color="auto"/>
              <w:left w:val="single" w:sz="4" w:space="0" w:color="auto"/>
              <w:bottom w:val="single" w:sz="4" w:space="0" w:color="auto"/>
            </w:tcBorders>
            <w:vAlign w:val="center"/>
          </w:tcPr>
          <w:p w:rsidR="004E4BFE" w:rsidRDefault="004E4BFE">
            <w:pPr>
              <w:adjustRightInd w:val="0"/>
              <w:rPr>
                <w:rFonts w:hAnsi="Century" w:hint="eastAsia"/>
              </w:rPr>
            </w:pPr>
            <w:r>
              <w:rPr>
                <w:rFonts w:hAnsi="Century" w:hint="eastAsia"/>
              </w:rPr>
              <w:t>階段又は傾斜路に設けるもの</w:t>
            </w:r>
          </w:p>
        </w:tc>
        <w:tc>
          <w:tcPr>
            <w:tcW w:w="147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設置場所等</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r w:rsidR="004E4BFE">
        <w:trPr>
          <w:cantSplit/>
          <w:trHeight w:hRule="exact" w:val="400"/>
        </w:trPr>
        <w:tc>
          <w:tcPr>
            <w:tcW w:w="420" w:type="dxa"/>
            <w:vMerge/>
            <w:tcBorders>
              <w:left w:val="single" w:sz="4" w:space="0" w:color="auto"/>
              <w:bottom w:val="single" w:sz="4" w:space="0" w:color="auto"/>
            </w:tcBorders>
            <w:vAlign w:val="center"/>
          </w:tcPr>
          <w:p w:rsidR="004E4BFE" w:rsidRDefault="004E4BFE">
            <w:pPr>
              <w:adjustRightInd w:val="0"/>
              <w:rPr>
                <w:rFonts w:hAnsi="Century"/>
              </w:rPr>
            </w:pPr>
          </w:p>
        </w:tc>
        <w:tc>
          <w:tcPr>
            <w:tcW w:w="1575" w:type="dxa"/>
            <w:gridSpan w:val="2"/>
            <w:vMerge/>
            <w:tcBorders>
              <w:left w:val="single" w:sz="4" w:space="0" w:color="auto"/>
              <w:bottom w:val="single" w:sz="4" w:space="0" w:color="auto"/>
            </w:tcBorders>
            <w:vAlign w:val="center"/>
          </w:tcPr>
          <w:p w:rsidR="004E4BFE" w:rsidRDefault="004E4BFE">
            <w:pPr>
              <w:adjustRightInd w:val="0"/>
              <w:rPr>
                <w:rFonts w:hAnsi="Century"/>
              </w:rPr>
            </w:pPr>
          </w:p>
        </w:tc>
        <w:tc>
          <w:tcPr>
            <w:tcW w:w="1680"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客席誘導灯</w:t>
            </w:r>
          </w:p>
        </w:tc>
        <w:tc>
          <w:tcPr>
            <w:tcW w:w="1470" w:type="dxa"/>
            <w:tcBorders>
              <w:top w:val="single" w:sz="4" w:space="0" w:color="auto"/>
              <w:left w:val="single" w:sz="4" w:space="0" w:color="auto"/>
              <w:bottom w:val="single" w:sz="4" w:space="0" w:color="auto"/>
            </w:tcBorders>
            <w:vAlign w:val="center"/>
          </w:tcPr>
          <w:p w:rsidR="004E4BFE" w:rsidRDefault="004E4BFE">
            <w:pPr>
              <w:adjustRightInd w:val="0"/>
              <w:jc w:val="distribute"/>
              <w:rPr>
                <w:rFonts w:hAnsi="Century" w:hint="eastAsia"/>
              </w:rPr>
            </w:pPr>
            <w:r>
              <w:rPr>
                <w:rFonts w:hAnsi="Century" w:hint="eastAsia"/>
              </w:rPr>
              <w:t>設置場所等</w:t>
            </w:r>
          </w:p>
        </w:tc>
        <w:tc>
          <w:tcPr>
            <w:tcW w:w="3436" w:type="dxa"/>
            <w:gridSpan w:val="2"/>
            <w:tcBorders>
              <w:top w:val="single" w:sz="4" w:space="0" w:color="auto"/>
              <w:left w:val="single" w:sz="4" w:space="0" w:color="auto"/>
              <w:bottom w:val="single" w:sz="4" w:space="0" w:color="auto"/>
            </w:tcBorders>
            <w:vAlign w:val="center"/>
          </w:tcPr>
          <w:p w:rsidR="004E4BFE" w:rsidRDefault="004E4BFE">
            <w:pPr>
              <w:adjustRightInd w:val="0"/>
              <w:jc w:val="center"/>
              <w:rPr>
                <w:rFonts w:hAnsi="Century" w:hint="eastAsia"/>
              </w:rPr>
            </w:pPr>
            <w:r>
              <w:rPr>
                <w:rFonts w:hAnsi="Century" w:hint="eastAsia"/>
              </w:rPr>
              <w:t>―</w:t>
            </w:r>
          </w:p>
        </w:tc>
        <w:tc>
          <w:tcPr>
            <w:tcW w:w="735"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rPr>
                <w:rFonts w:hAnsi="Century" w:hint="eastAsia"/>
              </w:rPr>
            </w:pPr>
          </w:p>
        </w:tc>
      </w:tr>
    </w:tbl>
    <w:p w:rsidR="004E4BFE" w:rsidRDefault="004E4BFE">
      <w:pPr>
        <w:adjustRightInd w:val="0"/>
        <w:rPr>
          <w:rFonts w:hAnsi="Century" w:hint="eastAsia"/>
        </w:rPr>
      </w:pPr>
    </w:p>
    <w:p w:rsidR="004E4BFE" w:rsidRDefault="004E4BFE">
      <w:pPr>
        <w:rPr>
          <w:rFonts w:hAnsi="Century"/>
        </w:rPr>
      </w:pPr>
      <w:r>
        <w:rPr>
          <w:rFonts w:hAnsi="Century"/>
        </w:rPr>
        <w:br w:type="page"/>
      </w:r>
      <w:r>
        <w:rPr>
          <w:rFonts w:hAnsi="Century" w:hint="eastAsia"/>
        </w:rPr>
        <w:lastRenderedPageBreak/>
        <w:t>誘導灯及び誘導標識　　　　　　　　　　　　　　　　　　　　　　　　　　　　　　　　　　②</w:t>
      </w:r>
    </w:p>
    <w:tbl>
      <w:tblPr>
        <w:tblW w:w="9309" w:type="dxa"/>
        <w:tblInd w:w="99" w:type="dxa"/>
        <w:tblLayout w:type="fixed"/>
        <w:tblCellMar>
          <w:left w:w="99" w:type="dxa"/>
          <w:right w:w="99" w:type="dxa"/>
        </w:tblCellMar>
        <w:tblLook w:val="0000" w:firstRow="0" w:lastRow="0" w:firstColumn="0" w:lastColumn="0" w:noHBand="0" w:noVBand="0"/>
      </w:tblPr>
      <w:tblGrid>
        <w:gridCol w:w="420"/>
        <w:gridCol w:w="840"/>
        <w:gridCol w:w="630"/>
        <w:gridCol w:w="1365"/>
        <w:gridCol w:w="1890"/>
        <w:gridCol w:w="3436"/>
        <w:gridCol w:w="728"/>
      </w:tblGrid>
      <w:tr w:rsidR="004E4BFE">
        <w:trPr>
          <w:cantSplit/>
          <w:trHeight w:hRule="exact" w:val="320"/>
        </w:trPr>
        <w:tc>
          <w:tcPr>
            <w:tcW w:w="5145" w:type="dxa"/>
            <w:gridSpan w:val="5"/>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spacing w:val="420"/>
              </w:rPr>
              <w:t>試験項</w:t>
            </w:r>
            <w:r>
              <w:rPr>
                <w:rFonts w:hAnsi="Century" w:hint="eastAsia"/>
              </w:rPr>
              <w:t>目</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種別・容量等の内容</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結果</w:t>
            </w:r>
          </w:p>
        </w:tc>
      </w:tr>
      <w:tr w:rsidR="004E4BFE">
        <w:trPr>
          <w:cantSplit/>
          <w:trHeight w:hRule="exact" w:val="320"/>
        </w:trPr>
        <w:tc>
          <w:tcPr>
            <w:tcW w:w="420" w:type="dxa"/>
            <w:vMerge w:val="restart"/>
            <w:tcBorders>
              <w:top w:val="single" w:sz="4" w:space="0" w:color="auto"/>
              <w:left w:val="single" w:sz="4" w:space="0" w:color="auto"/>
              <w:bottom w:val="single" w:sz="4" w:space="0" w:color="auto"/>
            </w:tcBorders>
            <w:textDirection w:val="tbRlV"/>
            <w:vAlign w:val="center"/>
          </w:tcPr>
          <w:p w:rsidR="004E4BFE" w:rsidRDefault="004E4BFE">
            <w:pPr>
              <w:adjustRightInd w:val="0"/>
              <w:spacing w:line="240" w:lineRule="exact"/>
              <w:jc w:val="center"/>
              <w:textAlignment w:val="center"/>
              <w:rPr>
                <w:rFonts w:hAnsi="Century"/>
              </w:rPr>
            </w:pPr>
            <w:r>
              <w:rPr>
                <w:rFonts w:hAnsi="Century" w:hint="eastAsia"/>
                <w:spacing w:val="315"/>
              </w:rPr>
              <w:t>外観試</w:t>
            </w:r>
            <w:r>
              <w:rPr>
                <w:rFonts w:hAnsi="Century" w:hint="eastAsia"/>
              </w:rPr>
              <w:t>験</w:t>
            </w:r>
          </w:p>
        </w:tc>
        <w:tc>
          <w:tcPr>
            <w:tcW w:w="1470"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電源</w:t>
            </w:r>
          </w:p>
        </w:tc>
        <w:tc>
          <w:tcPr>
            <w:tcW w:w="3255" w:type="dxa"/>
            <w:gridSpan w:val="2"/>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常用電源</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right"/>
              <w:textAlignment w:val="center"/>
              <w:rPr>
                <w:rFonts w:hAnsi="Century"/>
              </w:rPr>
            </w:pPr>
            <w:r>
              <w:rPr>
                <w:rFonts w:hAnsi="Century" w:hint="eastAsia"/>
              </w:rPr>
              <w:t>Ｖ</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8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365" w:type="dxa"/>
            <w:vMerge w:val="restart"/>
            <w:tcBorders>
              <w:top w:val="single" w:sz="4" w:space="0" w:color="auto"/>
              <w:left w:val="single" w:sz="4" w:space="0" w:color="auto"/>
              <w:bottom w:val="single" w:sz="4" w:space="0" w:color="auto"/>
            </w:tcBorders>
            <w:vAlign w:val="center"/>
          </w:tcPr>
          <w:p w:rsidR="004E4BFE" w:rsidRDefault="004E4BFE">
            <w:pPr>
              <w:adjustRightInd w:val="0"/>
              <w:spacing w:line="210" w:lineRule="exact"/>
              <w:jc w:val="distribute"/>
              <w:textAlignment w:val="center"/>
              <w:rPr>
                <w:rFonts w:hAnsi="Century"/>
                <w:spacing w:val="-3"/>
                <w:w w:val="80"/>
              </w:rPr>
            </w:pPr>
            <w:r>
              <w:rPr>
                <w:rFonts w:hAnsi="Century" w:hint="eastAsia"/>
                <w:spacing w:val="-3"/>
                <w:w w:val="80"/>
              </w:rPr>
              <w:t>非常電源（電気エネルギーにより光を発する誘導標識の電源であって、内蔵型のものを含む。）</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種別</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蓄電池（内蔵型・別置型）・自家発電設備・燃料電池設備</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8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設置状況（内蔵型に限る）</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誘導標識</w:t>
            </w:r>
          </w:p>
        </w:tc>
        <w:tc>
          <w:tcPr>
            <w:tcW w:w="1365" w:type="dxa"/>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避難口に設けるもの</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設置場所等</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外形寸法</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表示面</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※☆表示面の平均輝度</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right"/>
              <w:textAlignment w:val="center"/>
              <w:rPr>
                <w:rFonts w:hAnsi="Century"/>
              </w:rPr>
            </w:pPr>
            <w:r>
              <w:rPr>
                <w:rFonts w:hAnsi="Century" w:hint="eastAsia"/>
              </w:rPr>
              <w:t>ｍ</w:t>
            </w:r>
            <w:r>
              <w:rPr>
                <w:rFonts w:hAnsi="Century"/>
              </w:rPr>
              <w:t>cd</w:t>
            </w: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※設置場所の照度</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right"/>
              <w:textAlignment w:val="center"/>
              <w:rPr>
                <w:rFonts w:hAnsi="Century"/>
              </w:rPr>
            </w:pPr>
            <w:r>
              <w:rPr>
                <w:rFonts w:hAnsi="Century" w:hint="eastAsia"/>
              </w:rPr>
              <w:t>l</w:t>
            </w:r>
            <w:r>
              <w:rPr>
                <w:rFonts w:hAnsi="Century"/>
              </w:rPr>
              <w:t>ux</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通路等に設けるもの</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設置場所等</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外形寸法</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表示面</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※☆表示面の平均輝度</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right"/>
              <w:textAlignment w:val="center"/>
              <w:rPr>
                <w:rFonts w:hAnsi="Century"/>
              </w:rPr>
            </w:pPr>
            <w:r>
              <w:rPr>
                <w:rFonts w:hAnsi="Century" w:hint="eastAsia"/>
              </w:rPr>
              <w:t>ｍ</w:t>
            </w:r>
            <w:r>
              <w:rPr>
                <w:rFonts w:hAnsi="Century"/>
              </w:rPr>
              <w:t>cd</w:t>
            </w: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470"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365"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※設置場所の照度</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right"/>
              <w:textAlignment w:val="center"/>
              <w:rPr>
                <w:rFonts w:hAnsi="Century"/>
              </w:rPr>
            </w:pPr>
            <w:r>
              <w:rPr>
                <w:rFonts w:hAnsi="Century" w:hint="eastAsia"/>
              </w:rPr>
              <w:t>l</w:t>
            </w:r>
            <w:r>
              <w:rPr>
                <w:rFonts w:hAnsi="Century"/>
              </w:rPr>
              <w:t>ux</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320"/>
        </w:trPr>
        <w:tc>
          <w:tcPr>
            <w:tcW w:w="420" w:type="dxa"/>
            <w:vMerge w:val="restart"/>
            <w:tcBorders>
              <w:top w:val="single" w:sz="4" w:space="0" w:color="auto"/>
              <w:left w:val="single" w:sz="4" w:space="0" w:color="auto"/>
              <w:bottom w:val="single" w:sz="4" w:space="0" w:color="auto"/>
            </w:tcBorders>
            <w:textDirection w:val="tbRlV"/>
            <w:vAlign w:val="center"/>
          </w:tcPr>
          <w:p w:rsidR="004E4BFE" w:rsidRDefault="004E4BFE">
            <w:pPr>
              <w:adjustRightInd w:val="0"/>
              <w:spacing w:line="240" w:lineRule="exact"/>
              <w:jc w:val="center"/>
              <w:textAlignment w:val="center"/>
              <w:rPr>
                <w:rFonts w:hAnsi="Century"/>
              </w:rPr>
            </w:pPr>
            <w:r>
              <w:rPr>
                <w:rFonts w:hAnsi="Century" w:hint="eastAsia"/>
                <w:spacing w:val="210"/>
              </w:rPr>
              <w:t>機能試</w:t>
            </w:r>
            <w:r>
              <w:rPr>
                <w:rFonts w:hAnsi="Century" w:hint="eastAsia"/>
              </w:rPr>
              <w:t>験</w:t>
            </w:r>
          </w:p>
        </w:tc>
        <w:tc>
          <w:tcPr>
            <w:tcW w:w="4725" w:type="dxa"/>
            <w:gridSpan w:val="4"/>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電源の自動切替試験</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切替作動試験</w:t>
            </w:r>
          </w:p>
        </w:tc>
        <w:tc>
          <w:tcPr>
            <w:tcW w:w="1995" w:type="dxa"/>
            <w:gridSpan w:val="2"/>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hint="eastAsia"/>
              </w:rPr>
            </w:pPr>
            <w:r>
              <w:rPr>
                <w:rFonts w:hAnsi="Century" w:hint="eastAsia"/>
              </w:rPr>
              <w:t>誘導灯</w:t>
            </w:r>
          </w:p>
          <w:p w:rsidR="004E4BFE" w:rsidRDefault="004E4BFE">
            <w:pPr>
              <w:adjustRightInd w:val="0"/>
              <w:spacing w:line="240" w:lineRule="exact"/>
              <w:textAlignment w:val="center"/>
              <w:rPr>
                <w:rFonts w:hAnsi="Century"/>
              </w:rPr>
            </w:pPr>
            <w:r>
              <w:rPr>
                <w:rFonts w:hAnsi="Century" w:hint="eastAsia"/>
              </w:rPr>
              <w:t>（</w:t>
            </w:r>
            <w:r>
              <w:rPr>
                <w:rFonts w:hAnsi="Century" w:hint="eastAsia"/>
                <w:spacing w:val="105"/>
              </w:rPr>
              <w:t>消灯方</w:t>
            </w:r>
            <w:r>
              <w:rPr>
                <w:rFonts w:hAnsi="Century" w:hint="eastAsia"/>
              </w:rPr>
              <w:t>式）</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消灯機能</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995" w:type="dxa"/>
            <w:gridSpan w:val="2"/>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hint="eastAsia"/>
              </w:rPr>
            </w:pPr>
            <w:r>
              <w:rPr>
                <w:rFonts w:hAnsi="Century" w:hint="eastAsia"/>
              </w:rPr>
              <w:t>誘導灯</w:t>
            </w:r>
          </w:p>
          <w:p w:rsidR="004E4BFE" w:rsidRDefault="004E4BFE">
            <w:pPr>
              <w:adjustRightInd w:val="0"/>
              <w:spacing w:line="240" w:lineRule="exact"/>
              <w:textAlignment w:val="center"/>
              <w:rPr>
                <w:rFonts w:hAnsi="Century"/>
              </w:rPr>
            </w:pPr>
            <w:r>
              <w:rPr>
                <w:rFonts w:hAnsi="Century" w:hint="eastAsia"/>
              </w:rPr>
              <w:t>（</w:t>
            </w:r>
            <w:r>
              <w:rPr>
                <w:rFonts w:hAnsi="Century" w:hint="eastAsia"/>
                <w:spacing w:val="210"/>
              </w:rPr>
              <w:t>点滅</w:t>
            </w:r>
            <w:r>
              <w:rPr>
                <w:rFonts w:hAnsi="Century" w:hint="eastAsia"/>
              </w:rPr>
              <w:t>型）</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点滅機能</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995" w:type="dxa"/>
            <w:gridSpan w:val="2"/>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hint="eastAsia"/>
              </w:rPr>
            </w:pPr>
            <w:r>
              <w:rPr>
                <w:rFonts w:hAnsi="Century" w:hint="eastAsia"/>
              </w:rPr>
              <w:t>誘導灯</w:t>
            </w:r>
          </w:p>
          <w:p w:rsidR="004E4BFE" w:rsidRDefault="004E4BFE">
            <w:pPr>
              <w:adjustRightInd w:val="0"/>
              <w:spacing w:line="240" w:lineRule="exact"/>
              <w:textAlignment w:val="center"/>
              <w:rPr>
                <w:rFonts w:hAnsi="Century"/>
              </w:rPr>
            </w:pPr>
            <w:r>
              <w:rPr>
                <w:rFonts w:hAnsi="Century" w:hint="eastAsia"/>
              </w:rPr>
              <w:t>（</w:t>
            </w:r>
            <w:r>
              <w:rPr>
                <w:rFonts w:hAnsi="Century" w:hint="eastAsia"/>
                <w:spacing w:val="52"/>
              </w:rPr>
              <w:t>内照点滅</w:t>
            </w:r>
            <w:r>
              <w:rPr>
                <w:rFonts w:hAnsi="Century" w:hint="eastAsia"/>
              </w:rPr>
              <w:t>型）</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点滅機能</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84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tcBorders>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p>
        </w:tc>
        <w:tc>
          <w:tcPr>
            <w:tcW w:w="1995" w:type="dxa"/>
            <w:gridSpan w:val="2"/>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hint="eastAsia"/>
              </w:rPr>
            </w:pPr>
            <w:r>
              <w:rPr>
                <w:rFonts w:hAnsi="Century" w:hint="eastAsia"/>
              </w:rPr>
              <w:t>誘導灯</w:t>
            </w:r>
          </w:p>
          <w:p w:rsidR="004E4BFE" w:rsidRDefault="004E4BFE">
            <w:pPr>
              <w:adjustRightInd w:val="0"/>
              <w:spacing w:line="240" w:lineRule="exact"/>
              <w:textAlignment w:val="center"/>
              <w:rPr>
                <w:rFonts w:hAnsi="Century"/>
              </w:rPr>
            </w:pPr>
            <w:r>
              <w:rPr>
                <w:rFonts w:hAnsi="Century" w:hint="eastAsia"/>
              </w:rPr>
              <w:t>（誘導音装置付点滅型）</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誘導音機能</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rPr>
            </w:pPr>
            <w:r>
              <w:rPr>
                <w:rFonts w:hAnsi="Century" w:hint="eastAsia"/>
              </w:rPr>
              <w:t>連動停止試験</w:t>
            </w:r>
          </w:p>
        </w:tc>
        <w:tc>
          <w:tcPr>
            <w:tcW w:w="1995" w:type="dxa"/>
            <w:gridSpan w:val="2"/>
            <w:vMerge w:val="restart"/>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distribute"/>
              <w:textAlignment w:val="center"/>
              <w:rPr>
                <w:rFonts w:hAnsi="Century" w:hint="eastAsia"/>
              </w:rPr>
            </w:pPr>
            <w:r>
              <w:rPr>
                <w:rFonts w:hAnsi="Century" w:hint="eastAsia"/>
              </w:rPr>
              <w:t>誘導灯</w:t>
            </w:r>
          </w:p>
          <w:p w:rsidR="004E4BFE" w:rsidRDefault="004E4BFE">
            <w:pPr>
              <w:adjustRightInd w:val="0"/>
              <w:spacing w:line="240" w:lineRule="exact"/>
              <w:textAlignment w:val="center"/>
              <w:rPr>
                <w:rFonts w:hAnsi="Century"/>
              </w:rPr>
            </w:pPr>
            <w:r>
              <w:rPr>
                <w:rFonts w:hAnsi="Century" w:hint="eastAsia"/>
              </w:rPr>
              <w:t>（誘導音装置付点滅型）</w:t>
            </w: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自動火災報知設備との連動停止</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840" w:type="dxa"/>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995" w:type="dxa"/>
            <w:gridSpan w:val="2"/>
            <w:vMerge/>
            <w:tcBorders>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p>
        </w:tc>
        <w:tc>
          <w:tcPr>
            <w:tcW w:w="1890"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textAlignment w:val="center"/>
              <w:rPr>
                <w:rFonts w:hAnsi="Century"/>
              </w:rPr>
            </w:pPr>
            <w:r>
              <w:rPr>
                <w:rFonts w:hAnsi="Century" w:hint="eastAsia"/>
              </w:rPr>
              <w:t>放送設備との連動停止</w:t>
            </w:r>
          </w:p>
        </w:tc>
        <w:tc>
          <w:tcPr>
            <w:tcW w:w="3436" w:type="dxa"/>
            <w:tcBorders>
              <w:top w:val="single" w:sz="4" w:space="0" w:color="auto"/>
              <w:left w:val="single" w:sz="4" w:space="0" w:color="auto"/>
              <w:bottom w:val="single" w:sz="4" w:space="0" w:color="auto"/>
            </w:tcBorders>
            <w:vAlign w:val="center"/>
          </w:tcPr>
          <w:p w:rsidR="004E4BFE" w:rsidRDefault="004E4BFE">
            <w:pPr>
              <w:adjustRightInd w:val="0"/>
              <w:spacing w:line="240" w:lineRule="exact"/>
              <w:jc w:val="center"/>
              <w:textAlignment w:val="center"/>
              <w:rPr>
                <w:rFonts w:hAnsi="Century"/>
              </w:rPr>
            </w:pPr>
            <w:r>
              <w:rPr>
                <w:rFonts w:hAnsi="Century" w:hint="eastAsia"/>
              </w:rPr>
              <w:t>―</w:t>
            </w:r>
          </w:p>
        </w:tc>
        <w:tc>
          <w:tcPr>
            <w:tcW w:w="728" w:type="dxa"/>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rPr>
            </w:pPr>
          </w:p>
        </w:tc>
      </w:tr>
      <w:tr w:rsidR="004E4BFE">
        <w:trPr>
          <w:cantSplit/>
          <w:trHeight w:hRule="exact" w:val="600"/>
        </w:trPr>
        <w:tc>
          <w:tcPr>
            <w:tcW w:w="420" w:type="dxa"/>
            <w:tcBorders>
              <w:top w:val="single" w:sz="4" w:space="0" w:color="auto"/>
              <w:left w:val="single" w:sz="4" w:space="0" w:color="auto"/>
              <w:bottom w:val="single" w:sz="4" w:space="0" w:color="auto"/>
            </w:tcBorders>
            <w:textDirection w:val="tbRlV"/>
            <w:vAlign w:val="center"/>
          </w:tcPr>
          <w:p w:rsidR="004E4BFE" w:rsidRDefault="004E4BFE">
            <w:pPr>
              <w:adjustRightInd w:val="0"/>
              <w:spacing w:line="240" w:lineRule="exact"/>
              <w:jc w:val="center"/>
              <w:textAlignment w:val="center"/>
              <w:rPr>
                <w:rFonts w:hAnsi="Century" w:hint="eastAsia"/>
              </w:rPr>
            </w:pPr>
            <w:r>
              <w:rPr>
                <w:rFonts w:hAnsi="Century" w:hint="eastAsia"/>
              </w:rPr>
              <w:t>備考</w:t>
            </w:r>
          </w:p>
        </w:tc>
        <w:tc>
          <w:tcPr>
            <w:tcW w:w="8889" w:type="dxa"/>
            <w:gridSpan w:val="6"/>
            <w:tcBorders>
              <w:top w:val="single" w:sz="4" w:space="0" w:color="auto"/>
              <w:left w:val="single" w:sz="4" w:space="0" w:color="auto"/>
              <w:bottom w:val="single" w:sz="4" w:space="0" w:color="auto"/>
              <w:right w:val="single" w:sz="4" w:space="0" w:color="auto"/>
            </w:tcBorders>
            <w:vAlign w:val="center"/>
          </w:tcPr>
          <w:p w:rsidR="004E4BFE" w:rsidRDefault="004E4BFE">
            <w:pPr>
              <w:adjustRightInd w:val="0"/>
              <w:spacing w:line="240" w:lineRule="exact"/>
              <w:textAlignment w:val="center"/>
              <w:rPr>
                <w:rFonts w:hAnsi="Century" w:hint="eastAsia"/>
              </w:rPr>
            </w:pPr>
          </w:p>
        </w:tc>
      </w:tr>
    </w:tbl>
    <w:p w:rsidR="004E4BFE" w:rsidRDefault="004E4BFE">
      <w:pPr>
        <w:spacing w:line="260" w:lineRule="exact"/>
        <w:ind w:left="630" w:hangingChars="300" w:hanging="630"/>
        <w:rPr>
          <w:rFonts w:hAnsi="Century"/>
        </w:rPr>
      </w:pPr>
      <w:r>
        <w:rPr>
          <w:rFonts w:hAnsi="Century" w:hint="eastAsia"/>
        </w:rPr>
        <w:t>備考１　この用紙の大きさは、日本</w:t>
      </w:r>
      <w:r w:rsidR="00F62A35">
        <w:rPr>
          <w:rFonts w:hAnsi="Century" w:hint="eastAsia"/>
        </w:rPr>
        <w:t>産業</w:t>
      </w:r>
      <w:r>
        <w:rPr>
          <w:rFonts w:hAnsi="Century" w:hint="eastAsia"/>
        </w:rPr>
        <w:t>規格Ａ４とすること。</w:t>
      </w:r>
    </w:p>
    <w:p w:rsidR="004E4BFE" w:rsidRDefault="004E4BFE">
      <w:pPr>
        <w:spacing w:line="260" w:lineRule="exact"/>
        <w:ind w:left="630" w:hangingChars="300" w:hanging="630"/>
        <w:rPr>
          <w:rFonts w:hAnsi="Century"/>
        </w:rPr>
      </w:pPr>
      <w:r>
        <w:rPr>
          <w:rFonts w:hAnsi="Century" w:hint="eastAsia"/>
        </w:rPr>
        <w:t xml:space="preserve">　　２　選択肢のある欄は、該当する事項を○印で囲むこと。</w:t>
      </w:r>
    </w:p>
    <w:p w:rsidR="004E4BFE" w:rsidRDefault="004E4BFE">
      <w:pPr>
        <w:spacing w:line="260" w:lineRule="exact"/>
        <w:ind w:left="630" w:hangingChars="300" w:hanging="630"/>
        <w:rPr>
          <w:rFonts w:hAnsi="Century"/>
        </w:rPr>
      </w:pPr>
      <w:r>
        <w:rPr>
          <w:rFonts w:hAnsi="Century" w:hint="eastAsia"/>
        </w:rPr>
        <w:t xml:space="preserve">　　３　結果の欄には、良否を記入すること。</w:t>
      </w:r>
    </w:p>
    <w:p w:rsidR="004E4BFE" w:rsidRDefault="004E4BFE">
      <w:pPr>
        <w:spacing w:line="260" w:lineRule="exact"/>
        <w:ind w:left="630" w:hangingChars="300" w:hanging="630"/>
        <w:rPr>
          <w:rFonts w:hAnsi="Century"/>
        </w:rPr>
      </w:pPr>
      <w:r>
        <w:rPr>
          <w:rFonts w:hAnsi="Century" w:hint="eastAsia"/>
        </w:rPr>
        <w:t xml:space="preserve">　　４　非常電源（内蔵型以外のもの）及び配線についての試験結果報告書を添付すること。</w:t>
      </w:r>
    </w:p>
    <w:p w:rsidR="004E4BFE" w:rsidRDefault="004E4BFE">
      <w:pPr>
        <w:spacing w:line="260" w:lineRule="exact"/>
        <w:ind w:left="630" w:hangingChars="300" w:hanging="630"/>
        <w:rPr>
          <w:rFonts w:hAnsi="Century"/>
        </w:rPr>
      </w:pPr>
      <w:r>
        <w:rPr>
          <w:rFonts w:hAnsi="Century" w:hint="eastAsia"/>
        </w:rPr>
        <w:t xml:space="preserve">　　５　総合操作盤が設けられているものにあっては、総合操作盤についての試験結果報告書を添付すること。</w:t>
      </w:r>
    </w:p>
    <w:p w:rsidR="004E4BFE" w:rsidRDefault="004E4BFE">
      <w:pPr>
        <w:spacing w:line="260" w:lineRule="exact"/>
        <w:ind w:left="630" w:hangingChars="300" w:hanging="630"/>
        <w:rPr>
          <w:rFonts w:hAnsi="Century"/>
        </w:rPr>
      </w:pPr>
      <w:r>
        <w:rPr>
          <w:rFonts w:hAnsi="Century" w:hint="eastAsia"/>
        </w:rPr>
        <w:t xml:space="preserve">　　６　※印の試験は、消防法施行規則（昭和</w:t>
      </w:r>
      <w:r>
        <w:rPr>
          <w:rFonts w:hAnsi="Century"/>
        </w:rPr>
        <w:t>36</w:t>
      </w:r>
      <w:r>
        <w:rPr>
          <w:rFonts w:hAnsi="Century" w:hint="eastAsia"/>
        </w:rPr>
        <w:t>年自治省令第６号）第二十八条の二第一項第三号ハ並びに第二十八条の三第四項第三号の二及び第十号に規定する蓄光式誘導標識、「誘導灯及び誘導標識の基準」（平成</w:t>
      </w:r>
      <w:r>
        <w:rPr>
          <w:rFonts w:hAnsi="Century"/>
        </w:rPr>
        <w:t>11</w:t>
      </w:r>
      <w:r>
        <w:rPr>
          <w:rFonts w:hAnsi="Century" w:hint="eastAsia"/>
        </w:rPr>
        <w:t>年消防庁告示第２号）第五第三号(四)に規定する高輝度蓄光式誘導標識に限る。</w:t>
      </w:r>
    </w:p>
    <w:p w:rsidR="004E4BFE" w:rsidRDefault="004E4BFE">
      <w:pPr>
        <w:spacing w:line="260" w:lineRule="exact"/>
        <w:ind w:left="630" w:hangingChars="300" w:hanging="630"/>
        <w:rPr>
          <w:rFonts w:hAnsi="Century"/>
        </w:rPr>
      </w:pPr>
      <w:r>
        <w:rPr>
          <w:rFonts w:hAnsi="Century" w:hint="eastAsia"/>
        </w:rPr>
        <w:t xml:space="preserve">　　７　☆印の試験は、「誘導灯及び誘導標識の基準」に適合しているものとして、総務大臣又は消防庁長官が登録した登録認定機関の認定を受けた旨の表示が付されているものにあっては、省略することができる。</w:t>
      </w:r>
    </w:p>
    <w:sectPr w:rsidR="004E4BFE">
      <w:type w:val="nextColumn"/>
      <w:pgSz w:w="11900" w:h="16832" w:code="9"/>
      <w:pgMar w:top="1298" w:right="1298" w:bottom="1123"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D" w:rsidRDefault="00747A6D" w:rsidP="00747A6D">
      <w:r>
        <w:separator/>
      </w:r>
    </w:p>
  </w:endnote>
  <w:endnote w:type="continuationSeparator" w:id="0">
    <w:p w:rsidR="00747A6D" w:rsidRDefault="00747A6D" w:rsidP="0074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D" w:rsidRDefault="00747A6D" w:rsidP="00747A6D">
      <w:r>
        <w:separator/>
      </w:r>
    </w:p>
  </w:footnote>
  <w:footnote w:type="continuationSeparator" w:id="0">
    <w:p w:rsidR="00747A6D" w:rsidRDefault="00747A6D" w:rsidP="0074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1680"/>
  <w:hyphenationZone w:val="0"/>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35"/>
    <w:rsid w:val="001A2478"/>
    <w:rsid w:val="004E4BFE"/>
    <w:rsid w:val="00747A6D"/>
    <w:rsid w:val="00F62A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98716FBE-F7D8-44B2-8667-D87CEF3B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A6D"/>
    <w:pPr>
      <w:tabs>
        <w:tab w:val="center" w:pos="4252"/>
        <w:tab w:val="right" w:pos="8504"/>
      </w:tabs>
      <w:snapToGrid w:val="0"/>
    </w:pPr>
  </w:style>
  <w:style w:type="character" w:customStyle="1" w:styleId="a4">
    <w:name w:val="ヘッダー (文字)"/>
    <w:basedOn w:val="a0"/>
    <w:link w:val="a3"/>
    <w:uiPriority w:val="99"/>
    <w:rsid w:val="00747A6D"/>
    <w:rPr>
      <w:rFonts w:ascii="ＭＳ 明朝" w:hAnsi="ＭＳ 明朝"/>
      <w:kern w:val="2"/>
      <w:sz w:val="21"/>
    </w:rPr>
  </w:style>
  <w:style w:type="paragraph" w:styleId="a5">
    <w:name w:val="footer"/>
    <w:basedOn w:val="a"/>
    <w:link w:val="a6"/>
    <w:uiPriority w:val="99"/>
    <w:unhideWhenUsed/>
    <w:rsid w:val="00747A6D"/>
    <w:pPr>
      <w:tabs>
        <w:tab w:val="center" w:pos="4252"/>
        <w:tab w:val="right" w:pos="8504"/>
      </w:tabs>
      <w:snapToGrid w:val="0"/>
    </w:pPr>
  </w:style>
  <w:style w:type="character" w:customStyle="1" w:styleId="a6">
    <w:name w:val="フッター (文字)"/>
    <w:basedOn w:val="a0"/>
    <w:link w:val="a5"/>
    <w:uiPriority w:val="99"/>
    <w:rsid w:val="00747A6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2025-03-10T05:29:00Z</dcterms:created>
  <dcterms:modified xsi:type="dcterms:W3CDTF">2025-03-10T05:29:00Z</dcterms:modified>
</cp:coreProperties>
</file>