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B7" w:rsidRDefault="00174BB7">
      <w:pPr>
        <w:rPr>
          <w:rFonts w:eastAsia="ＭＳ 明朝" w:hint="eastAsia"/>
          <w:sz w:val="21"/>
        </w:rPr>
      </w:pPr>
      <w:bookmarkStart w:id="0" w:name="_GoBack"/>
      <w:bookmarkEnd w:id="0"/>
      <w:r>
        <w:rPr>
          <w:rFonts w:eastAsia="ＭＳ 明朝" w:hint="eastAsia"/>
          <w:sz w:val="21"/>
        </w:rPr>
        <w:t>別記様式９</w:t>
      </w:r>
    </w:p>
    <w:p w:rsidR="00174BB7" w:rsidRDefault="00174BB7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pacing w:val="90"/>
          <w:kern w:val="0"/>
          <w:sz w:val="24"/>
          <w:fitText w:val="3600" w:id="-1958472703"/>
        </w:rPr>
        <w:t>総合操作盤の概要</w:t>
      </w:r>
      <w:r>
        <w:rPr>
          <w:rFonts w:eastAsia="ＭＳ ゴシック" w:hint="eastAsia"/>
          <w:kern w:val="0"/>
          <w:sz w:val="24"/>
          <w:fitText w:val="3600" w:id="-1958472703"/>
        </w:rPr>
        <w:t>表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5"/>
        <w:gridCol w:w="1064"/>
        <w:gridCol w:w="1345"/>
        <w:gridCol w:w="659"/>
        <w:gridCol w:w="6"/>
        <w:gridCol w:w="3077"/>
        <w:gridCol w:w="3083"/>
      </w:tblGrid>
      <w:tr w:rsidR="00174BB7">
        <w:trPr>
          <w:cantSplit/>
          <w:trHeight w:val="360"/>
        </w:trPr>
        <w:tc>
          <w:tcPr>
            <w:tcW w:w="2799" w:type="dxa"/>
            <w:gridSpan w:val="4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品名・型式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2799" w:type="dxa"/>
            <w:gridSpan w:val="4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音響装置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□ベル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□ブザー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□音声警報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）</w:t>
            </w:r>
          </w:p>
        </w:tc>
      </w:tr>
      <w:tr w:rsidR="00174BB7">
        <w:trPr>
          <w:cantSplit/>
          <w:trHeight w:val="360"/>
        </w:trPr>
        <w:tc>
          <w:tcPr>
            <w:tcW w:w="2799" w:type="dxa"/>
            <w:gridSpan w:val="4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表示方法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□ＣＲＴ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□グラフィックパネル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174BB7">
        <w:trPr>
          <w:cantSplit/>
          <w:trHeight w:val="360"/>
        </w:trPr>
        <w:tc>
          <w:tcPr>
            <w:tcW w:w="2799" w:type="dxa"/>
            <w:gridSpan w:val="4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製造会社名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2799" w:type="dxa"/>
            <w:gridSpan w:val="4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監視場所（副監視）（遠隔監視）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　　　　　　　　　　　　　　　　　　　　　　室</w:t>
            </w: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 w:val="restart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　　源</w:t>
            </w:r>
          </w:p>
        </w:tc>
        <w:tc>
          <w:tcPr>
            <w:tcW w:w="1345" w:type="dxa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常用電源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ＡＣ　　　　　　　　　　　　　　　Ｖ</w:t>
            </w: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</w:p>
        </w:tc>
        <w:tc>
          <w:tcPr>
            <w:tcW w:w="1345" w:type="dxa"/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非常電源</w:t>
            </w:r>
          </w:p>
        </w:tc>
        <w:tc>
          <w:tcPr>
            <w:tcW w:w="6825" w:type="dxa"/>
            <w:gridSpan w:val="4"/>
            <w:vAlign w:val="center"/>
          </w:tcPr>
          <w:p w:rsidR="00174BB7" w:rsidRDefault="00174BB7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□非常電源専用受電設備・□非常電源（自家発電設備）・□蓄電池設備　ＤＣ　　　Ｖ　　　ＡＨ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 w:val="restart"/>
            <w:textDirection w:val="tbRlV"/>
            <w:vAlign w:val="center"/>
          </w:tcPr>
          <w:p w:rsidR="00174BB7" w:rsidRDefault="00174B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83"/>
                <w:kern w:val="0"/>
                <w:fitText w:val="2400" w:id="1737200896"/>
              </w:rPr>
              <w:t>屋内消火栓設</w:t>
            </w:r>
            <w:r>
              <w:rPr>
                <w:rFonts w:hint="eastAsia"/>
                <w:spacing w:val="2"/>
                <w:kern w:val="0"/>
                <w:fitText w:val="2400" w:id="1737200896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94"/>
                <w:kern w:val="0"/>
                <w:fitText w:val="2400" w:id="1737201409"/>
              </w:rPr>
              <w:t>スプリンクラー設</w:t>
            </w:r>
            <w:r>
              <w:rPr>
                <w:rFonts w:hint="eastAsia"/>
                <w:spacing w:val="2"/>
                <w:kern w:val="0"/>
                <w:fitText w:val="2400" w:id="1737201409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83"/>
                <w:kern w:val="0"/>
                <w:fitText w:val="2400" w:id="1737201670"/>
              </w:rPr>
              <w:t>水噴霧消火設</w:t>
            </w:r>
            <w:r>
              <w:rPr>
                <w:rFonts w:hint="eastAsia"/>
                <w:spacing w:val="2"/>
                <w:kern w:val="0"/>
                <w:fitText w:val="2400" w:id="1737201670"/>
              </w:rPr>
              <w:t>備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75"/>
                <w:kern w:val="0"/>
                <w:fitText w:val="2400" w:id="1737200897"/>
              </w:rPr>
              <w:t>泡消火設</w:t>
            </w:r>
            <w:r>
              <w:rPr>
                <w:rFonts w:hint="eastAsia"/>
                <w:kern w:val="0"/>
                <w:fitText w:val="2400" w:id="1737200897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7"/>
                <w:kern w:val="0"/>
                <w:fitText w:val="2400" w:id="1737201410"/>
              </w:rPr>
              <w:t>二酸化炭素消火設</w:t>
            </w:r>
            <w:r>
              <w:rPr>
                <w:rFonts w:hint="eastAsia"/>
                <w:spacing w:val="4"/>
                <w:kern w:val="0"/>
                <w:fitText w:val="2400" w:id="1737201410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5"/>
                <w:kern w:val="0"/>
                <w:fitText w:val="2400" w:id="1737201671"/>
              </w:rPr>
              <w:t>ハロゲン化物消火設</w:t>
            </w:r>
            <w:r>
              <w:rPr>
                <w:rFonts w:hint="eastAsia"/>
                <w:kern w:val="0"/>
                <w:fitText w:val="2400" w:id="1737201671"/>
              </w:rPr>
              <w:t>備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20"/>
                <w:kern w:val="0"/>
                <w:fitText w:val="2400" w:id="1737200898"/>
              </w:rPr>
              <w:t>粉末消火設</w:t>
            </w:r>
            <w:r>
              <w:rPr>
                <w:rFonts w:hint="eastAsia"/>
                <w:kern w:val="0"/>
                <w:fitText w:val="2400" w:id="1737200898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83"/>
                <w:kern w:val="0"/>
                <w:fitText w:val="2400" w:id="1737201411"/>
              </w:rPr>
              <w:t>屋外消火栓設</w:t>
            </w:r>
            <w:r>
              <w:rPr>
                <w:rFonts w:hint="eastAsia"/>
                <w:spacing w:val="2"/>
                <w:kern w:val="0"/>
                <w:fitText w:val="2400" w:id="1737201411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7"/>
                <w:kern w:val="0"/>
                <w:fitText w:val="2400" w:id="1737201672"/>
              </w:rPr>
              <w:t>自動火災報知設</w:t>
            </w:r>
            <w:r>
              <w:rPr>
                <w:rFonts w:hint="eastAsia"/>
                <w:spacing w:val="1"/>
                <w:kern w:val="0"/>
                <w:fitText w:val="2400" w:id="1737201672"/>
              </w:rPr>
              <w:t>備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0"/>
                <w:kern w:val="0"/>
                <w:fitText w:val="2400" w:id="1737200899"/>
              </w:rPr>
              <w:t>ガス漏れ火災警報設</w:t>
            </w:r>
            <w:r>
              <w:rPr>
                <w:rFonts w:hint="eastAsia"/>
                <w:spacing w:val="2"/>
                <w:kern w:val="0"/>
                <w:fitText w:val="2400" w:id="1737200899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266"/>
                <w:kern w:val="0"/>
                <w:fitText w:val="2400" w:id="1737201412"/>
              </w:rPr>
              <w:t>放送設</w:t>
            </w:r>
            <w:r>
              <w:rPr>
                <w:rFonts w:hint="eastAsia"/>
                <w:spacing w:val="2"/>
                <w:kern w:val="0"/>
                <w:fitText w:val="2400" w:id="1737201412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450"/>
                <w:kern w:val="0"/>
                <w:fitText w:val="2400" w:id="1737201920"/>
              </w:rPr>
              <w:t>誘導</w:t>
            </w:r>
            <w:r>
              <w:rPr>
                <w:rFonts w:hint="eastAsia"/>
                <w:kern w:val="0"/>
                <w:fitText w:val="2400" w:id="1737201920"/>
              </w:rPr>
              <w:t>灯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266"/>
                <w:kern w:val="0"/>
                <w:fitText w:val="2400" w:id="1737200900"/>
              </w:rPr>
              <w:t>排煙設</w:t>
            </w:r>
            <w:r>
              <w:rPr>
                <w:rFonts w:hint="eastAsia"/>
                <w:spacing w:val="2"/>
                <w:kern w:val="0"/>
                <w:fitText w:val="2400" w:id="1737200900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20"/>
                <w:kern w:val="0"/>
                <w:fitText w:val="2400" w:id="1737201664"/>
              </w:rPr>
              <w:t>連結散水設</w:t>
            </w:r>
            <w:r>
              <w:rPr>
                <w:rFonts w:hint="eastAsia"/>
                <w:kern w:val="0"/>
                <w:fitText w:val="2400" w:id="1737201664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75"/>
                <w:kern w:val="0"/>
                <w:fitText w:val="2400" w:id="1737201921"/>
              </w:rPr>
              <w:t>連結送水</w:t>
            </w:r>
            <w:r>
              <w:rPr>
                <w:rFonts w:hint="eastAsia"/>
                <w:kern w:val="0"/>
                <w:fitText w:val="2400" w:id="1737201921"/>
              </w:rPr>
              <w:t>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72"/>
                <w:kern w:val="0"/>
                <w:fitText w:val="2400" w:id="1737200901"/>
              </w:rPr>
              <w:t>非常コンセント設</w:t>
            </w:r>
            <w:r>
              <w:rPr>
                <w:rFonts w:hint="eastAsia"/>
                <w:kern w:val="0"/>
                <w:fitText w:val="2400" w:id="1737200901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7"/>
                <w:kern w:val="0"/>
                <w:fitText w:val="2400" w:id="1737201665"/>
              </w:rPr>
              <w:t>無線通信補助設</w:t>
            </w:r>
            <w:r>
              <w:rPr>
                <w:rFonts w:hint="eastAsia"/>
                <w:spacing w:val="1"/>
                <w:kern w:val="0"/>
                <w:fitText w:val="2400" w:id="1737201665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 w:val="restart"/>
            <w:textDirection w:val="tbRlV"/>
            <w:vAlign w:val="center"/>
          </w:tcPr>
          <w:p w:rsidR="00174BB7" w:rsidRDefault="00174B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避難設備・建築設備等</w:t>
            </w: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266"/>
                <w:kern w:val="0"/>
                <w:fitText w:val="2400" w:id="1737200902"/>
              </w:rPr>
              <w:t>排煙設</w:t>
            </w:r>
            <w:r>
              <w:rPr>
                <w:rFonts w:hint="eastAsia"/>
                <w:spacing w:val="2"/>
                <w:kern w:val="0"/>
                <w:fitText w:val="2400" w:id="1737200902"/>
              </w:rPr>
              <w:t>備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62"/>
                <w:kern w:val="0"/>
                <w:fitText w:val="2400" w:id="1737201666"/>
              </w:rPr>
              <w:t>非常用の照明装</w:t>
            </w:r>
            <w:r>
              <w:rPr>
                <w:rFonts w:hint="eastAsia"/>
                <w:spacing w:val="2"/>
                <w:kern w:val="0"/>
                <w:fitText w:val="2400" w:id="1737201666"/>
              </w:rPr>
              <w:t>置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266"/>
                <w:kern w:val="0"/>
                <w:fitText w:val="2400" w:id="1737201922"/>
              </w:rPr>
              <w:t>機械換</w:t>
            </w:r>
            <w:r>
              <w:rPr>
                <w:rFonts w:hint="eastAsia"/>
                <w:spacing w:val="2"/>
                <w:kern w:val="0"/>
                <w:fitText w:val="2400" w:id="1737201922"/>
              </w:rPr>
              <w:t>気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266"/>
                <w:kern w:val="0"/>
                <w:fitText w:val="2400" w:id="1737201152"/>
              </w:rPr>
              <w:t>空気調</w:t>
            </w:r>
            <w:r>
              <w:rPr>
                <w:rFonts w:hint="eastAsia"/>
                <w:spacing w:val="2"/>
                <w:kern w:val="0"/>
                <w:fitText w:val="2400" w:id="1737201152"/>
              </w:rPr>
              <w:t>和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62"/>
                <w:kern w:val="0"/>
                <w:fitText w:val="2400" w:id="1737201667"/>
              </w:rPr>
              <w:t>非常用エレベータ</w:t>
            </w:r>
            <w:r>
              <w:rPr>
                <w:rFonts w:hint="eastAsia"/>
                <w:spacing w:val="7"/>
                <w:kern w:val="0"/>
                <w:fitText w:val="2400" w:id="1737201667"/>
              </w:rPr>
              <w:t>ー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9"/>
                <w:kern w:val="0"/>
                <w:fitText w:val="2400" w:id="1737200640"/>
              </w:rPr>
              <w:t>防火区画（構成機器設備）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9"/>
                <w:kern w:val="0"/>
                <w:fitText w:val="2400" w:id="1737201153"/>
              </w:rPr>
              <w:t>防煙区画（構成機器設備</w:t>
            </w:r>
            <w:r>
              <w:rPr>
                <w:rFonts w:hint="eastAsia"/>
                <w:spacing w:val="11"/>
                <w:kern w:val="0"/>
                <w:fitText w:val="2400" w:id="1737201153"/>
              </w:rPr>
              <w:t>）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75"/>
                <w:kern w:val="0"/>
                <w:fitText w:val="2400" w:id="1737201669"/>
              </w:rPr>
              <w:t>非常錠設</w:t>
            </w:r>
            <w:r>
              <w:rPr>
                <w:rFonts w:hint="eastAsia"/>
                <w:kern w:val="0"/>
                <w:fitText w:val="2400" w:id="1737201669"/>
              </w:rPr>
              <w:t>備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26"/>
                <w:kern w:val="0"/>
                <w:fitText w:val="2400" w:id="1737201924"/>
              </w:rPr>
              <w:t>ＩＴＶ設</w:t>
            </w:r>
            <w:r>
              <w:rPr>
                <w:rFonts w:hint="eastAsia"/>
                <w:kern w:val="0"/>
                <w:fitText w:val="2400" w:id="1737201924"/>
              </w:rPr>
              <w:t>備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  <w:kern w:val="0"/>
                <w:fitText w:val="2400" w:id="1737201408"/>
              </w:rPr>
              <w:t>ガス緊急遮断</w:t>
            </w:r>
            <w:r>
              <w:rPr>
                <w:rFonts w:hint="eastAsia"/>
                <w:kern w:val="0"/>
                <w:fitText w:val="2400" w:id="1737201408"/>
              </w:rPr>
              <w:t>弁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375" w:type="dxa"/>
            <w:vMerge/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  <w:tc>
          <w:tcPr>
            <w:tcW w:w="3083" w:type="dxa"/>
            <w:gridSpan w:val="4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gridSpan w:val="2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3083" w:type="dxa"/>
            <w:vAlign w:val="center"/>
          </w:tcPr>
          <w:p w:rsidR="00174BB7" w:rsidRDefault="00174BB7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工事者区分</w:t>
            </w:r>
          </w:p>
        </w:tc>
        <w:tc>
          <w:tcPr>
            <w:tcW w:w="2010" w:type="dxa"/>
            <w:gridSpan w:val="3"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電源工事</w:t>
            </w:r>
          </w:p>
        </w:tc>
        <w:tc>
          <w:tcPr>
            <w:tcW w:w="6160" w:type="dxa"/>
            <w:gridSpan w:val="2"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</w:p>
        </w:tc>
        <w:tc>
          <w:tcPr>
            <w:tcW w:w="2010" w:type="dxa"/>
            <w:gridSpan w:val="3"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配線工事</w:t>
            </w:r>
          </w:p>
        </w:tc>
        <w:tc>
          <w:tcPr>
            <w:tcW w:w="6160" w:type="dxa"/>
            <w:gridSpan w:val="2"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配線工事</w:t>
            </w:r>
          </w:p>
        </w:tc>
        <w:tc>
          <w:tcPr>
            <w:tcW w:w="6160" w:type="dxa"/>
            <w:gridSpan w:val="2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6160" w:type="dxa"/>
            <w:gridSpan w:val="2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6160" w:type="dxa"/>
            <w:gridSpan w:val="2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360"/>
        </w:trPr>
        <w:tc>
          <w:tcPr>
            <w:tcW w:w="14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</w:p>
        </w:tc>
        <w:tc>
          <w:tcPr>
            <w:tcW w:w="2010" w:type="dxa"/>
            <w:gridSpan w:val="3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機器の取付工事</w:t>
            </w:r>
          </w:p>
        </w:tc>
        <w:tc>
          <w:tcPr>
            <w:tcW w:w="6160" w:type="dxa"/>
            <w:gridSpan w:val="2"/>
            <w:tcBorders>
              <w:left w:val="single" w:sz="4" w:space="0" w:color="auto"/>
            </w:tcBorders>
            <w:vAlign w:val="center"/>
          </w:tcPr>
          <w:p w:rsidR="00174BB7" w:rsidRDefault="00174BB7">
            <w:pPr>
              <w:rPr>
                <w:rFonts w:hint="eastAsia"/>
              </w:rPr>
            </w:pPr>
          </w:p>
        </w:tc>
      </w:tr>
      <w:tr w:rsidR="00174BB7">
        <w:trPr>
          <w:cantSplit/>
          <w:trHeight w:val="2422"/>
        </w:trPr>
        <w:tc>
          <w:tcPr>
            <w:tcW w:w="390" w:type="dxa"/>
            <w:gridSpan w:val="2"/>
            <w:textDirection w:val="tbRlV"/>
          </w:tcPr>
          <w:p w:rsidR="00174BB7" w:rsidRDefault="00174B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9234" w:type="dxa"/>
            <w:gridSpan w:val="6"/>
            <w:tcMar>
              <w:top w:w="85" w:type="dxa"/>
            </w:tcMar>
          </w:tcPr>
          <w:p w:rsidR="00174BB7" w:rsidRDefault="00174BB7">
            <w:pPr>
              <w:rPr>
                <w:rFonts w:hint="eastAsia"/>
              </w:rPr>
            </w:pPr>
          </w:p>
        </w:tc>
      </w:tr>
    </w:tbl>
    <w:p w:rsidR="00174BB7" w:rsidRDefault="00174BB7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１　この用紙の大きさは、日本</w:t>
      </w:r>
      <w:r w:rsidR="00761FB4">
        <w:rPr>
          <w:rFonts w:hint="eastAsia"/>
        </w:rPr>
        <w:t>産業</w:t>
      </w:r>
      <w:r>
        <w:rPr>
          <w:rFonts w:hint="eastAsia"/>
        </w:rPr>
        <w:t>規格Ａ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p w:rsidR="00174BB7" w:rsidRDefault="00174BB7">
      <w:pPr>
        <w:ind w:leftChars="135" w:left="270" w:firstLineChars="100" w:firstLine="200"/>
        <w:rPr>
          <w:rFonts w:hint="eastAsia"/>
        </w:rPr>
      </w:pPr>
      <w:r>
        <w:rPr>
          <w:rFonts w:hint="eastAsia"/>
        </w:rPr>
        <w:t>２　選択肢の併記してある欄は、該当事項の□印内をチェックすること。</w:t>
      </w:r>
    </w:p>
    <w:p w:rsidR="00174BB7" w:rsidRDefault="00174BB7">
      <w:pPr>
        <w:ind w:leftChars="135" w:left="270" w:firstLineChars="100" w:firstLine="200"/>
        <w:rPr>
          <w:rFonts w:hint="eastAsia"/>
        </w:rPr>
      </w:pPr>
      <w:r>
        <w:rPr>
          <w:rFonts w:hint="eastAsia"/>
        </w:rPr>
        <w:t>３　工事者区分欄には、設備会社名等を記入すること。</w:t>
      </w:r>
    </w:p>
    <w:sectPr w:rsidR="00174BB7">
      <w:pgSz w:w="11906" w:h="16838" w:code="9"/>
      <w:pgMar w:top="1134" w:right="1134" w:bottom="1134" w:left="1134" w:header="851" w:footer="992" w:gutter="0"/>
      <w:cols w:space="425"/>
      <w:docGrid w:type="lines" w:linePitch="27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6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B4"/>
    <w:rsid w:val="00174BB7"/>
    <w:rsid w:val="005E591E"/>
    <w:rsid w:val="007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B7321A-BF1C-44A1-878D-970ABD38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2025-03-10T08:39:00Z</dcterms:created>
  <dcterms:modified xsi:type="dcterms:W3CDTF">2025-03-10T08:39:00Z</dcterms:modified>
</cp:coreProperties>
</file>