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4B5" w:rsidRPr="00E754B5" w:rsidRDefault="00E754B5" w:rsidP="00E754B5">
      <w:pPr>
        <w:jc w:val="center"/>
        <w:rPr>
          <w:rFonts w:asciiTheme="minorEastAsia" w:hAnsiTheme="minorEastAsia"/>
          <w:b/>
          <w:sz w:val="28"/>
          <w:szCs w:val="28"/>
        </w:rPr>
      </w:pPr>
      <w:bookmarkStart w:id="0" w:name="_GoBack"/>
      <w:bookmarkEnd w:id="0"/>
      <w:r w:rsidRPr="00E754B5">
        <w:rPr>
          <w:rFonts w:asciiTheme="minorEastAsia" w:hAnsiTheme="minorEastAsia" w:hint="eastAsia"/>
          <w:b/>
          <w:sz w:val="28"/>
          <w:szCs w:val="28"/>
        </w:rPr>
        <w:t>差別をなくし障がいのある人もない人も共に生きる福岡市づくり条例</w:t>
      </w:r>
    </w:p>
    <w:p w:rsidR="00E754B5" w:rsidRPr="00382BC5" w:rsidRDefault="00E754B5" w:rsidP="00E754B5">
      <w:pPr>
        <w:jc w:val="left"/>
        <w:rPr>
          <w:rFonts w:asciiTheme="minorEastAsia" w:hAnsiTheme="minorEastAsia"/>
          <w:sz w:val="24"/>
          <w:szCs w:val="24"/>
        </w:rPr>
      </w:pPr>
    </w:p>
    <w:p w:rsidR="004F437A" w:rsidRPr="00382BC5" w:rsidRDefault="004F437A">
      <w:pPr>
        <w:rPr>
          <w:rFonts w:asciiTheme="minorEastAsia" w:hAnsiTheme="minorEastAsia"/>
          <w:sz w:val="24"/>
          <w:szCs w:val="24"/>
        </w:rPr>
      </w:pPr>
      <w:r w:rsidRPr="00382BC5">
        <w:rPr>
          <w:rFonts w:asciiTheme="minorEastAsia" w:hAnsiTheme="minorEastAsia" w:hint="eastAsia"/>
          <w:sz w:val="24"/>
          <w:szCs w:val="24"/>
        </w:rPr>
        <w:t>【前文】</w:t>
      </w:r>
    </w:p>
    <w:p w:rsidR="00483A2B" w:rsidRPr="00382BC5" w:rsidRDefault="00483A2B" w:rsidP="004F437A">
      <w:pPr>
        <w:jc w:val="right"/>
        <w:rPr>
          <w:rFonts w:asciiTheme="minorEastAsia" w:hAnsiTheme="minorEastAsia"/>
          <w:sz w:val="24"/>
          <w:szCs w:val="24"/>
        </w:rPr>
      </w:pPr>
    </w:p>
    <w:p w:rsidR="006418D0" w:rsidRPr="00382BC5" w:rsidRDefault="00483A2B" w:rsidP="00106088">
      <w:pPr>
        <w:ind w:firstLineChars="100" w:firstLine="240"/>
        <w:rPr>
          <w:rFonts w:asciiTheme="minorEastAsia" w:hAnsiTheme="minorEastAsia"/>
          <w:sz w:val="24"/>
          <w:szCs w:val="24"/>
        </w:rPr>
      </w:pPr>
      <w:r w:rsidRPr="00382BC5">
        <w:rPr>
          <w:rFonts w:asciiTheme="minorEastAsia" w:hAnsiTheme="minorEastAsia" w:hint="eastAsia"/>
          <w:sz w:val="24"/>
          <w:szCs w:val="24"/>
        </w:rPr>
        <w:t>すべての</w:t>
      </w:r>
      <w:r w:rsidR="003051A3" w:rsidRPr="00382BC5">
        <w:rPr>
          <w:rFonts w:asciiTheme="minorEastAsia" w:hAnsiTheme="minorEastAsia" w:hint="eastAsia"/>
          <w:sz w:val="24"/>
          <w:szCs w:val="24"/>
        </w:rPr>
        <w:t>人は</w:t>
      </w:r>
      <w:r w:rsidRPr="00382BC5">
        <w:rPr>
          <w:rFonts w:asciiTheme="minorEastAsia" w:hAnsiTheme="minorEastAsia" w:hint="eastAsia"/>
          <w:sz w:val="24"/>
          <w:szCs w:val="24"/>
        </w:rPr>
        <w:t>、</w:t>
      </w:r>
      <w:r w:rsidR="00B5413D" w:rsidRPr="00382BC5">
        <w:rPr>
          <w:rFonts w:asciiTheme="minorEastAsia" w:hAnsiTheme="minorEastAsia" w:hint="eastAsia"/>
          <w:sz w:val="24"/>
          <w:szCs w:val="24"/>
        </w:rPr>
        <w:t>障がいのあるなしにかかわらず</w:t>
      </w:r>
      <w:r w:rsidR="003051A3" w:rsidRPr="00382BC5">
        <w:rPr>
          <w:rFonts w:asciiTheme="minorEastAsia" w:hAnsiTheme="minorEastAsia" w:hint="eastAsia"/>
          <w:sz w:val="24"/>
          <w:szCs w:val="24"/>
        </w:rPr>
        <w:t>、</w:t>
      </w:r>
      <w:r w:rsidR="00B85528" w:rsidRPr="00382BC5">
        <w:rPr>
          <w:rFonts w:asciiTheme="minorEastAsia" w:hAnsiTheme="minorEastAsia" w:hint="eastAsia"/>
          <w:sz w:val="24"/>
          <w:szCs w:val="24"/>
        </w:rPr>
        <w:t>平等に、</w:t>
      </w:r>
      <w:r w:rsidR="00B5413D" w:rsidRPr="00382BC5">
        <w:rPr>
          <w:rFonts w:asciiTheme="minorEastAsia" w:hAnsiTheme="minorEastAsia" w:hint="eastAsia"/>
          <w:sz w:val="24"/>
          <w:szCs w:val="24"/>
        </w:rPr>
        <w:t>かけがえのない個人として尊重され</w:t>
      </w:r>
      <w:r w:rsidR="00723587" w:rsidRPr="00382BC5">
        <w:rPr>
          <w:rFonts w:asciiTheme="minorEastAsia" w:hAnsiTheme="minorEastAsia" w:hint="eastAsia"/>
          <w:sz w:val="24"/>
          <w:szCs w:val="24"/>
        </w:rPr>
        <w:t>、地域社会において、</w:t>
      </w:r>
      <w:r w:rsidR="00744385" w:rsidRPr="00382BC5">
        <w:rPr>
          <w:rFonts w:asciiTheme="minorEastAsia" w:hAnsiTheme="minorEastAsia" w:hint="eastAsia"/>
          <w:sz w:val="24"/>
          <w:szCs w:val="24"/>
        </w:rPr>
        <w:t>基本的人権を享有し、</w:t>
      </w:r>
      <w:r w:rsidR="00723587" w:rsidRPr="00382BC5">
        <w:rPr>
          <w:rFonts w:asciiTheme="minorEastAsia" w:hAnsiTheme="minorEastAsia" w:hint="eastAsia"/>
          <w:sz w:val="24"/>
          <w:szCs w:val="24"/>
        </w:rPr>
        <w:t>その人らしく</w:t>
      </w:r>
      <w:r w:rsidR="00B85528" w:rsidRPr="00382BC5">
        <w:rPr>
          <w:rFonts w:asciiTheme="minorEastAsia" w:hAnsiTheme="minorEastAsia" w:hint="eastAsia"/>
          <w:sz w:val="24"/>
          <w:szCs w:val="24"/>
        </w:rPr>
        <w:t>豊かに</w:t>
      </w:r>
      <w:r w:rsidR="00723587" w:rsidRPr="00382BC5">
        <w:rPr>
          <w:rFonts w:asciiTheme="minorEastAsia" w:hAnsiTheme="minorEastAsia" w:hint="eastAsia"/>
          <w:sz w:val="24"/>
          <w:szCs w:val="24"/>
        </w:rPr>
        <w:t>生活</w:t>
      </w:r>
      <w:r w:rsidR="00B85528" w:rsidRPr="00382BC5">
        <w:rPr>
          <w:rFonts w:asciiTheme="minorEastAsia" w:hAnsiTheme="minorEastAsia" w:hint="eastAsia"/>
          <w:sz w:val="24"/>
          <w:szCs w:val="24"/>
        </w:rPr>
        <w:t>す</w:t>
      </w:r>
      <w:r w:rsidR="00723587" w:rsidRPr="00382BC5">
        <w:rPr>
          <w:rFonts w:asciiTheme="minorEastAsia" w:hAnsiTheme="minorEastAsia" w:hint="eastAsia"/>
          <w:sz w:val="24"/>
          <w:szCs w:val="24"/>
        </w:rPr>
        <w:t>る権利を有している</w:t>
      </w:r>
      <w:r w:rsidR="00C14602" w:rsidRPr="00382BC5">
        <w:rPr>
          <w:rFonts w:asciiTheme="minorEastAsia" w:hAnsiTheme="minorEastAsia" w:hint="eastAsia"/>
          <w:sz w:val="24"/>
          <w:szCs w:val="24"/>
        </w:rPr>
        <w:t>。</w:t>
      </w:r>
    </w:p>
    <w:p w:rsidR="00CF0F50" w:rsidRPr="00382BC5" w:rsidRDefault="006418D0" w:rsidP="00106088">
      <w:pPr>
        <w:ind w:firstLineChars="100" w:firstLine="240"/>
        <w:rPr>
          <w:rFonts w:asciiTheme="minorEastAsia" w:hAnsiTheme="minorEastAsia"/>
          <w:sz w:val="24"/>
          <w:szCs w:val="24"/>
        </w:rPr>
      </w:pPr>
      <w:r w:rsidRPr="00382BC5">
        <w:rPr>
          <w:rFonts w:asciiTheme="minorEastAsia" w:hAnsiTheme="minorEastAsia" w:hint="eastAsia"/>
          <w:sz w:val="24"/>
          <w:szCs w:val="24"/>
        </w:rPr>
        <w:t>しかしながら、</w:t>
      </w:r>
      <w:r w:rsidR="00E86E40" w:rsidRPr="00382BC5">
        <w:rPr>
          <w:rFonts w:asciiTheme="minorEastAsia" w:hAnsiTheme="minorEastAsia" w:hint="eastAsia"/>
          <w:sz w:val="24"/>
          <w:szCs w:val="24"/>
        </w:rPr>
        <w:t>現実には、</w:t>
      </w:r>
      <w:r w:rsidR="00F82186" w:rsidRPr="00382BC5">
        <w:rPr>
          <w:rFonts w:asciiTheme="minorEastAsia" w:hAnsiTheme="minorEastAsia" w:hint="eastAsia"/>
          <w:sz w:val="24"/>
          <w:szCs w:val="24"/>
        </w:rPr>
        <w:t>障がい</w:t>
      </w:r>
      <w:r w:rsidRPr="00382BC5">
        <w:rPr>
          <w:rFonts w:asciiTheme="minorEastAsia" w:hAnsiTheme="minorEastAsia" w:hint="eastAsia"/>
          <w:sz w:val="24"/>
          <w:szCs w:val="24"/>
        </w:rPr>
        <w:t>のある人</w:t>
      </w:r>
      <w:r w:rsidR="009146C1" w:rsidRPr="00382BC5">
        <w:rPr>
          <w:rFonts w:asciiTheme="minorEastAsia" w:hAnsiTheme="minorEastAsia" w:hint="eastAsia"/>
          <w:sz w:val="24"/>
          <w:szCs w:val="24"/>
        </w:rPr>
        <w:t>が</w:t>
      </w:r>
      <w:r w:rsidR="000A7DFC">
        <w:rPr>
          <w:rFonts w:asciiTheme="minorEastAsia" w:hAnsiTheme="minorEastAsia" w:hint="eastAsia"/>
          <w:sz w:val="24"/>
          <w:szCs w:val="24"/>
        </w:rPr>
        <w:t>、障がい</w:t>
      </w:r>
      <w:r w:rsidR="009146C1" w:rsidRPr="00382BC5">
        <w:rPr>
          <w:rFonts w:asciiTheme="minorEastAsia" w:hAnsiTheme="minorEastAsia" w:hint="eastAsia"/>
          <w:sz w:val="24"/>
          <w:szCs w:val="24"/>
        </w:rPr>
        <w:t>を理由として不利益な取扱を受けているという実態がある。</w:t>
      </w:r>
      <w:r w:rsidR="000A7DFC">
        <w:rPr>
          <w:rFonts w:asciiTheme="minorEastAsia" w:hAnsiTheme="minorEastAsia" w:hint="eastAsia"/>
          <w:sz w:val="24"/>
          <w:szCs w:val="24"/>
        </w:rPr>
        <w:t>また、障がい</w:t>
      </w:r>
      <w:r w:rsidR="009146C1" w:rsidRPr="00382BC5">
        <w:rPr>
          <w:rFonts w:asciiTheme="minorEastAsia" w:hAnsiTheme="minorEastAsia" w:hint="eastAsia"/>
          <w:sz w:val="24"/>
          <w:szCs w:val="24"/>
        </w:rPr>
        <w:t>のある人が</w:t>
      </w:r>
      <w:r w:rsidR="00723587" w:rsidRPr="00382BC5">
        <w:rPr>
          <w:rFonts w:asciiTheme="minorEastAsia" w:hAnsiTheme="minorEastAsia" w:hint="eastAsia"/>
          <w:sz w:val="24"/>
          <w:szCs w:val="24"/>
        </w:rPr>
        <w:t>、</w:t>
      </w:r>
      <w:r w:rsidR="009146C1" w:rsidRPr="00382BC5">
        <w:rPr>
          <w:rFonts w:asciiTheme="minorEastAsia" w:hAnsiTheme="minorEastAsia" w:hint="eastAsia"/>
          <w:sz w:val="24"/>
          <w:szCs w:val="24"/>
        </w:rPr>
        <w:t>自己実現を求め、自分の望むよう</w:t>
      </w:r>
      <w:r w:rsidR="00007634" w:rsidRPr="00382BC5">
        <w:rPr>
          <w:rFonts w:asciiTheme="minorEastAsia" w:hAnsiTheme="minorEastAsia" w:hint="eastAsia"/>
          <w:sz w:val="24"/>
          <w:szCs w:val="24"/>
        </w:rPr>
        <w:t>な</w:t>
      </w:r>
      <w:r w:rsidR="00B05AAC" w:rsidRPr="00382BC5">
        <w:rPr>
          <w:rFonts w:asciiTheme="minorEastAsia" w:hAnsiTheme="minorEastAsia" w:hint="eastAsia"/>
          <w:sz w:val="24"/>
          <w:szCs w:val="24"/>
        </w:rPr>
        <w:t>社会参加</w:t>
      </w:r>
      <w:r w:rsidR="009146C1" w:rsidRPr="00382BC5">
        <w:rPr>
          <w:rFonts w:asciiTheme="minorEastAsia" w:hAnsiTheme="minorEastAsia" w:hint="eastAsia"/>
          <w:sz w:val="24"/>
          <w:szCs w:val="24"/>
        </w:rPr>
        <w:t>をしたいと願っても、それ</w:t>
      </w:r>
      <w:r w:rsidR="00B05AAC" w:rsidRPr="00382BC5">
        <w:rPr>
          <w:rFonts w:asciiTheme="minorEastAsia" w:hAnsiTheme="minorEastAsia" w:hint="eastAsia"/>
          <w:sz w:val="24"/>
          <w:szCs w:val="24"/>
        </w:rPr>
        <w:t>を</w:t>
      </w:r>
      <w:r w:rsidR="00B85528" w:rsidRPr="00382BC5">
        <w:rPr>
          <w:rFonts w:asciiTheme="minorEastAsia" w:hAnsiTheme="minorEastAsia" w:hint="eastAsia"/>
          <w:sz w:val="24"/>
          <w:szCs w:val="24"/>
        </w:rPr>
        <w:t>困難に</w:t>
      </w:r>
      <w:r w:rsidR="00007634" w:rsidRPr="00382BC5">
        <w:rPr>
          <w:rFonts w:asciiTheme="minorEastAsia" w:hAnsiTheme="minorEastAsia" w:hint="eastAsia"/>
          <w:sz w:val="24"/>
          <w:szCs w:val="24"/>
        </w:rPr>
        <w:t>している</w:t>
      </w:r>
      <w:r w:rsidR="009146C1" w:rsidRPr="00382BC5">
        <w:rPr>
          <w:rFonts w:asciiTheme="minorEastAsia" w:hAnsiTheme="minorEastAsia" w:hint="eastAsia"/>
          <w:sz w:val="24"/>
          <w:szCs w:val="24"/>
        </w:rPr>
        <w:t>物理的な問題に加え、誤解や</w:t>
      </w:r>
      <w:r w:rsidR="00744385" w:rsidRPr="00382BC5">
        <w:rPr>
          <w:rFonts w:asciiTheme="minorEastAsia" w:hAnsiTheme="minorEastAsia" w:hint="eastAsia"/>
          <w:sz w:val="24"/>
          <w:szCs w:val="24"/>
        </w:rPr>
        <w:t>無理解、</w:t>
      </w:r>
      <w:r w:rsidR="009146C1" w:rsidRPr="00382BC5">
        <w:rPr>
          <w:rFonts w:asciiTheme="minorEastAsia" w:hAnsiTheme="minorEastAsia" w:hint="eastAsia"/>
          <w:sz w:val="24"/>
          <w:szCs w:val="24"/>
        </w:rPr>
        <w:t>偏見に基づく排除など、</w:t>
      </w:r>
      <w:r w:rsidR="00B05AAC" w:rsidRPr="00382BC5">
        <w:rPr>
          <w:rFonts w:asciiTheme="minorEastAsia" w:hAnsiTheme="minorEastAsia" w:hint="eastAsia"/>
          <w:sz w:val="24"/>
          <w:szCs w:val="24"/>
        </w:rPr>
        <w:t>様々な社会的障壁</w:t>
      </w:r>
      <w:r w:rsidR="008B5CBA" w:rsidRPr="00382BC5">
        <w:rPr>
          <w:rFonts w:asciiTheme="minorEastAsia" w:hAnsiTheme="minorEastAsia" w:hint="eastAsia"/>
          <w:sz w:val="24"/>
          <w:szCs w:val="24"/>
        </w:rPr>
        <w:t>が</w:t>
      </w:r>
      <w:r w:rsidR="00E86E40" w:rsidRPr="00382BC5">
        <w:rPr>
          <w:rFonts w:asciiTheme="minorEastAsia" w:hAnsiTheme="minorEastAsia" w:hint="eastAsia"/>
          <w:sz w:val="24"/>
          <w:szCs w:val="24"/>
        </w:rPr>
        <w:t>存在している</w:t>
      </w:r>
      <w:r w:rsidR="00B05AAC" w:rsidRPr="00382BC5">
        <w:rPr>
          <w:rFonts w:asciiTheme="minorEastAsia" w:hAnsiTheme="minorEastAsia" w:hint="eastAsia"/>
          <w:sz w:val="24"/>
          <w:szCs w:val="24"/>
        </w:rPr>
        <w:t>。</w:t>
      </w:r>
      <w:r w:rsidR="00CF0F50" w:rsidRPr="00382BC5">
        <w:rPr>
          <w:rFonts w:asciiTheme="minorEastAsia" w:hAnsiTheme="minorEastAsia" w:hint="eastAsia"/>
          <w:sz w:val="24"/>
          <w:szCs w:val="24"/>
        </w:rPr>
        <w:t>障がいのある人</w:t>
      </w:r>
      <w:r w:rsidR="00744385" w:rsidRPr="00382BC5">
        <w:rPr>
          <w:rFonts w:asciiTheme="minorEastAsia" w:hAnsiTheme="minorEastAsia" w:hint="eastAsia"/>
          <w:sz w:val="24"/>
          <w:szCs w:val="24"/>
        </w:rPr>
        <w:t>の多くが</w:t>
      </w:r>
      <w:r w:rsidR="008B5CBA" w:rsidRPr="00382BC5">
        <w:rPr>
          <w:rFonts w:asciiTheme="minorEastAsia" w:hAnsiTheme="minorEastAsia" w:hint="eastAsia"/>
          <w:sz w:val="24"/>
          <w:szCs w:val="24"/>
        </w:rPr>
        <w:t>、</w:t>
      </w:r>
      <w:r w:rsidR="00744385" w:rsidRPr="00382BC5">
        <w:rPr>
          <w:rFonts w:asciiTheme="minorEastAsia" w:hAnsiTheme="minorEastAsia" w:hint="eastAsia"/>
          <w:sz w:val="24"/>
          <w:szCs w:val="24"/>
        </w:rPr>
        <w:t>このような不利益な取扱や社会的障壁のために、自ら望むあり方で生きることを</w:t>
      </w:r>
      <w:r w:rsidR="00CF0F50" w:rsidRPr="00382BC5">
        <w:rPr>
          <w:rFonts w:asciiTheme="minorEastAsia" w:hAnsiTheme="minorEastAsia" w:hint="eastAsia"/>
          <w:sz w:val="24"/>
          <w:szCs w:val="24"/>
        </w:rPr>
        <w:t>諦めざるを得</w:t>
      </w:r>
      <w:r w:rsidR="00744385" w:rsidRPr="00382BC5">
        <w:rPr>
          <w:rFonts w:asciiTheme="minorEastAsia" w:hAnsiTheme="minorEastAsia" w:hint="eastAsia"/>
          <w:sz w:val="24"/>
          <w:szCs w:val="24"/>
        </w:rPr>
        <w:t>ず、日常生活の様々な場面において家族等に依存することを</w:t>
      </w:r>
      <w:r w:rsidR="0097774B">
        <w:rPr>
          <w:rFonts w:asciiTheme="minorEastAsia" w:hAnsiTheme="minorEastAsia" w:hint="eastAsia"/>
          <w:sz w:val="24"/>
          <w:szCs w:val="24"/>
        </w:rPr>
        <w:t>余儀なくされ</w:t>
      </w:r>
      <w:r w:rsidR="00007634" w:rsidRPr="00382BC5">
        <w:rPr>
          <w:rFonts w:asciiTheme="minorEastAsia" w:hAnsiTheme="minorEastAsia" w:hint="eastAsia"/>
          <w:sz w:val="24"/>
          <w:szCs w:val="24"/>
        </w:rPr>
        <w:t>、その家族等を失えば</w:t>
      </w:r>
      <w:r w:rsidR="00744385" w:rsidRPr="00382BC5">
        <w:rPr>
          <w:rFonts w:asciiTheme="minorEastAsia" w:hAnsiTheme="minorEastAsia" w:hint="eastAsia"/>
          <w:sz w:val="24"/>
          <w:szCs w:val="24"/>
        </w:rPr>
        <w:t>たちまち</w:t>
      </w:r>
      <w:r w:rsidR="00007634" w:rsidRPr="00382BC5">
        <w:rPr>
          <w:rFonts w:asciiTheme="minorEastAsia" w:hAnsiTheme="minorEastAsia" w:hint="eastAsia"/>
          <w:sz w:val="24"/>
          <w:szCs w:val="24"/>
        </w:rPr>
        <w:t>生活自体が困難になってしまう状況にある。</w:t>
      </w:r>
      <w:r w:rsidR="00D025B9">
        <w:rPr>
          <w:rFonts w:asciiTheme="minorEastAsia" w:hAnsiTheme="minorEastAsia" w:hint="eastAsia"/>
          <w:sz w:val="24"/>
          <w:szCs w:val="24"/>
        </w:rPr>
        <w:t>また、</w:t>
      </w:r>
      <w:r w:rsidR="00FD121E">
        <w:rPr>
          <w:rFonts w:asciiTheme="minorEastAsia" w:hAnsiTheme="minorEastAsia" w:hint="eastAsia"/>
          <w:sz w:val="24"/>
          <w:szCs w:val="24"/>
        </w:rPr>
        <w:t>障がいのある家族を遺しては死ねないという家族の悩みは非常に深刻</w:t>
      </w:r>
      <w:r w:rsidR="008A1BCE">
        <w:rPr>
          <w:rFonts w:asciiTheme="minorEastAsia" w:hAnsiTheme="minorEastAsia" w:hint="eastAsia"/>
          <w:sz w:val="24"/>
          <w:szCs w:val="24"/>
        </w:rPr>
        <w:t>かつ切実</w:t>
      </w:r>
      <w:r w:rsidR="00FD121E">
        <w:rPr>
          <w:rFonts w:asciiTheme="minorEastAsia" w:hAnsiTheme="minorEastAsia" w:hint="eastAsia"/>
          <w:sz w:val="24"/>
          <w:szCs w:val="24"/>
        </w:rPr>
        <w:t>であり、</w:t>
      </w:r>
      <w:r w:rsidR="008A1BCE">
        <w:rPr>
          <w:rFonts w:asciiTheme="minorEastAsia" w:hAnsiTheme="minorEastAsia" w:hint="eastAsia"/>
          <w:sz w:val="24"/>
          <w:szCs w:val="24"/>
        </w:rPr>
        <w:t>いまだに</w:t>
      </w:r>
      <w:r w:rsidR="00FD121E">
        <w:rPr>
          <w:rFonts w:asciiTheme="minorEastAsia" w:hAnsiTheme="minorEastAsia" w:hint="eastAsia"/>
          <w:sz w:val="24"/>
          <w:szCs w:val="24"/>
        </w:rPr>
        <w:t>無理心中という</w:t>
      </w:r>
      <w:r w:rsidR="008A1BCE">
        <w:rPr>
          <w:rFonts w:asciiTheme="minorEastAsia" w:hAnsiTheme="minorEastAsia" w:hint="eastAsia"/>
          <w:sz w:val="24"/>
          <w:szCs w:val="24"/>
        </w:rPr>
        <w:t>最悪の結果になってしまうケースもある</w:t>
      </w:r>
      <w:r w:rsidR="00477CC0">
        <w:rPr>
          <w:rFonts w:asciiTheme="minorEastAsia" w:hAnsiTheme="minorEastAsia" w:hint="eastAsia"/>
          <w:sz w:val="24"/>
          <w:szCs w:val="24"/>
        </w:rPr>
        <w:t>。</w:t>
      </w:r>
    </w:p>
    <w:p w:rsidR="00191DF7" w:rsidRDefault="00832EB6" w:rsidP="00106088">
      <w:pPr>
        <w:ind w:firstLineChars="100" w:firstLine="240"/>
        <w:rPr>
          <w:rFonts w:asciiTheme="minorEastAsia" w:hAnsiTheme="minorEastAsia"/>
          <w:sz w:val="24"/>
          <w:szCs w:val="24"/>
        </w:rPr>
      </w:pPr>
      <w:r w:rsidRPr="00382BC5">
        <w:rPr>
          <w:rFonts w:asciiTheme="minorEastAsia" w:hAnsiTheme="minorEastAsia" w:hint="eastAsia"/>
          <w:sz w:val="24"/>
          <w:szCs w:val="24"/>
        </w:rPr>
        <w:t>国は、平成２６年１</w:t>
      </w:r>
      <w:r w:rsidR="00007634" w:rsidRPr="00382BC5">
        <w:rPr>
          <w:rFonts w:asciiTheme="minorEastAsia" w:hAnsiTheme="minorEastAsia" w:hint="eastAsia"/>
          <w:sz w:val="24"/>
          <w:szCs w:val="24"/>
        </w:rPr>
        <w:t>月</w:t>
      </w:r>
      <w:r w:rsidRPr="00382BC5">
        <w:rPr>
          <w:rFonts w:asciiTheme="minorEastAsia" w:hAnsiTheme="minorEastAsia" w:hint="eastAsia"/>
          <w:sz w:val="24"/>
          <w:szCs w:val="24"/>
        </w:rPr>
        <w:t>２０</w:t>
      </w:r>
      <w:r w:rsidR="00007634" w:rsidRPr="00382BC5">
        <w:rPr>
          <w:rFonts w:asciiTheme="minorEastAsia" w:hAnsiTheme="minorEastAsia" w:hint="eastAsia"/>
          <w:sz w:val="24"/>
          <w:szCs w:val="24"/>
        </w:rPr>
        <w:t>日に</w:t>
      </w:r>
      <w:r w:rsidR="00564E2F" w:rsidRPr="00382BC5">
        <w:rPr>
          <w:rFonts w:asciiTheme="minorEastAsia" w:hAnsiTheme="minorEastAsia" w:hint="eastAsia"/>
          <w:sz w:val="24"/>
          <w:szCs w:val="24"/>
        </w:rPr>
        <w:t>障害者</w:t>
      </w:r>
      <w:r w:rsidR="00E754B5">
        <w:rPr>
          <w:rFonts w:asciiTheme="minorEastAsia" w:hAnsiTheme="minorEastAsia" w:hint="eastAsia"/>
          <w:sz w:val="24"/>
          <w:szCs w:val="24"/>
        </w:rPr>
        <w:t>の</w:t>
      </w:r>
      <w:r w:rsidR="00564E2F" w:rsidRPr="00382BC5">
        <w:rPr>
          <w:rFonts w:asciiTheme="minorEastAsia" w:hAnsiTheme="minorEastAsia" w:hint="eastAsia"/>
          <w:sz w:val="24"/>
          <w:szCs w:val="24"/>
        </w:rPr>
        <w:t>権利</w:t>
      </w:r>
      <w:r w:rsidR="00E754B5">
        <w:rPr>
          <w:rFonts w:asciiTheme="minorEastAsia" w:hAnsiTheme="minorEastAsia" w:hint="eastAsia"/>
          <w:sz w:val="24"/>
          <w:szCs w:val="24"/>
        </w:rPr>
        <w:t>に関する</w:t>
      </w:r>
      <w:r w:rsidR="00564E2F" w:rsidRPr="00382BC5">
        <w:rPr>
          <w:rFonts w:asciiTheme="minorEastAsia" w:hAnsiTheme="minorEastAsia" w:hint="eastAsia"/>
          <w:sz w:val="24"/>
          <w:szCs w:val="24"/>
        </w:rPr>
        <w:t>条約を批准し</w:t>
      </w:r>
      <w:r w:rsidRPr="00382BC5">
        <w:rPr>
          <w:rFonts w:asciiTheme="minorEastAsia" w:hAnsiTheme="minorEastAsia" w:hint="eastAsia"/>
          <w:sz w:val="24"/>
          <w:szCs w:val="24"/>
        </w:rPr>
        <w:t>、その前提条件として、障害者基本法、</w:t>
      </w:r>
      <w:r w:rsidR="00E754B5" w:rsidRPr="00382BC5">
        <w:rPr>
          <w:rFonts w:asciiTheme="minorEastAsia" w:hAnsiTheme="minorEastAsia" w:cs="Courier"/>
          <w:kern w:val="0"/>
          <w:sz w:val="24"/>
          <w:szCs w:val="24"/>
        </w:rPr>
        <w:t>障害を理由とする差別の解消の推進に関する法律</w:t>
      </w:r>
      <w:r w:rsidRPr="00382BC5">
        <w:rPr>
          <w:rFonts w:asciiTheme="minorEastAsia" w:hAnsiTheme="minorEastAsia" w:hint="eastAsia"/>
          <w:sz w:val="24"/>
          <w:szCs w:val="24"/>
        </w:rPr>
        <w:t>等の国内法整備に取り組んで来た。しかし、</w:t>
      </w:r>
      <w:r w:rsidR="00F82186" w:rsidRPr="00382BC5">
        <w:rPr>
          <w:rFonts w:asciiTheme="minorEastAsia" w:hAnsiTheme="minorEastAsia" w:hint="eastAsia"/>
          <w:sz w:val="24"/>
          <w:szCs w:val="24"/>
        </w:rPr>
        <w:t>障がい</w:t>
      </w:r>
      <w:r w:rsidR="008B3DF3" w:rsidRPr="00382BC5">
        <w:rPr>
          <w:rFonts w:asciiTheme="minorEastAsia" w:hAnsiTheme="minorEastAsia" w:hint="eastAsia"/>
          <w:sz w:val="24"/>
          <w:szCs w:val="24"/>
        </w:rPr>
        <w:t>を理由とするいかなる種類の差別もない社会</w:t>
      </w:r>
      <w:r w:rsidRPr="00382BC5">
        <w:rPr>
          <w:rFonts w:asciiTheme="minorEastAsia" w:hAnsiTheme="minorEastAsia" w:hint="eastAsia"/>
          <w:sz w:val="24"/>
          <w:szCs w:val="24"/>
        </w:rPr>
        <w:t>を</w:t>
      </w:r>
      <w:r w:rsidR="008B3DF3" w:rsidRPr="00382BC5">
        <w:rPr>
          <w:rFonts w:asciiTheme="minorEastAsia" w:hAnsiTheme="minorEastAsia" w:hint="eastAsia"/>
          <w:sz w:val="24"/>
          <w:szCs w:val="24"/>
        </w:rPr>
        <w:t>実現</w:t>
      </w:r>
      <w:r w:rsidRPr="00382BC5">
        <w:rPr>
          <w:rFonts w:asciiTheme="minorEastAsia" w:hAnsiTheme="minorEastAsia" w:hint="eastAsia"/>
          <w:sz w:val="24"/>
          <w:szCs w:val="24"/>
        </w:rPr>
        <w:t>するためには、まずは、私たちが暮らす</w:t>
      </w:r>
      <w:r w:rsidR="00E30FC9" w:rsidRPr="00382BC5">
        <w:rPr>
          <w:rFonts w:asciiTheme="minorEastAsia" w:hAnsiTheme="minorEastAsia" w:hint="eastAsia"/>
          <w:sz w:val="24"/>
          <w:szCs w:val="24"/>
        </w:rPr>
        <w:t>この福岡市</w:t>
      </w:r>
      <w:r w:rsidRPr="00382BC5">
        <w:rPr>
          <w:rFonts w:asciiTheme="minorEastAsia" w:hAnsiTheme="minorEastAsia" w:hint="eastAsia"/>
          <w:sz w:val="24"/>
          <w:szCs w:val="24"/>
        </w:rPr>
        <w:t>において、</w:t>
      </w:r>
      <w:r w:rsidR="00A21268">
        <w:rPr>
          <w:rFonts w:asciiTheme="minorEastAsia" w:hAnsiTheme="minorEastAsia" w:hint="eastAsia"/>
          <w:sz w:val="24"/>
          <w:szCs w:val="24"/>
        </w:rPr>
        <w:t>市民の</w:t>
      </w:r>
      <w:r w:rsidRPr="00382BC5">
        <w:rPr>
          <w:rFonts w:asciiTheme="minorEastAsia" w:hAnsiTheme="minorEastAsia" w:hint="eastAsia"/>
          <w:sz w:val="24"/>
          <w:szCs w:val="24"/>
        </w:rPr>
        <w:t>障がい</w:t>
      </w:r>
      <w:r w:rsidR="00A21268">
        <w:rPr>
          <w:rFonts w:asciiTheme="minorEastAsia" w:hAnsiTheme="minorEastAsia" w:hint="eastAsia"/>
          <w:sz w:val="24"/>
          <w:szCs w:val="24"/>
        </w:rPr>
        <w:t>及び障がいのある人</w:t>
      </w:r>
      <w:r w:rsidRPr="00382BC5">
        <w:rPr>
          <w:rFonts w:asciiTheme="minorEastAsia" w:hAnsiTheme="minorEastAsia" w:hint="eastAsia"/>
          <w:sz w:val="24"/>
          <w:szCs w:val="24"/>
        </w:rPr>
        <w:t>に対する理解を促進し、</w:t>
      </w:r>
      <w:r w:rsidR="00E30FC9" w:rsidRPr="00382BC5">
        <w:rPr>
          <w:rFonts w:asciiTheme="minorEastAsia" w:hAnsiTheme="minorEastAsia" w:hint="eastAsia"/>
          <w:sz w:val="24"/>
          <w:szCs w:val="24"/>
        </w:rPr>
        <w:t>障がいを理由とする</w:t>
      </w:r>
      <w:r w:rsidR="00405947">
        <w:rPr>
          <w:rFonts w:asciiTheme="minorEastAsia" w:hAnsiTheme="minorEastAsia" w:hint="eastAsia"/>
          <w:sz w:val="24"/>
          <w:szCs w:val="24"/>
        </w:rPr>
        <w:t>あらゆる</w:t>
      </w:r>
      <w:r w:rsidR="00E30FC9" w:rsidRPr="00382BC5">
        <w:rPr>
          <w:rFonts w:asciiTheme="minorEastAsia" w:hAnsiTheme="minorEastAsia" w:hint="eastAsia"/>
          <w:sz w:val="24"/>
          <w:szCs w:val="24"/>
        </w:rPr>
        <w:t>差別を解消するための取り組みを推進し、</w:t>
      </w:r>
      <w:r w:rsidR="007F0884" w:rsidRPr="00382BC5">
        <w:rPr>
          <w:rFonts w:asciiTheme="minorEastAsia" w:hAnsiTheme="minorEastAsia" w:hint="eastAsia"/>
          <w:sz w:val="24"/>
          <w:szCs w:val="24"/>
        </w:rPr>
        <w:t>障がい</w:t>
      </w:r>
      <w:r w:rsidR="008B3DF3" w:rsidRPr="00382BC5">
        <w:rPr>
          <w:rFonts w:asciiTheme="minorEastAsia" w:hAnsiTheme="minorEastAsia" w:hint="eastAsia"/>
          <w:sz w:val="24"/>
          <w:szCs w:val="24"/>
        </w:rPr>
        <w:t>の</w:t>
      </w:r>
      <w:r w:rsidR="00E30FC9" w:rsidRPr="00382BC5">
        <w:rPr>
          <w:rFonts w:asciiTheme="minorEastAsia" w:hAnsiTheme="minorEastAsia" w:hint="eastAsia"/>
          <w:sz w:val="24"/>
          <w:szCs w:val="24"/>
        </w:rPr>
        <w:t>あるなし</w:t>
      </w:r>
      <w:r w:rsidR="008B3DF3" w:rsidRPr="00382BC5">
        <w:rPr>
          <w:rFonts w:asciiTheme="minorEastAsia" w:hAnsiTheme="minorEastAsia" w:hint="eastAsia"/>
          <w:sz w:val="24"/>
          <w:szCs w:val="24"/>
        </w:rPr>
        <w:t>にかかわらず、誰もが、</w:t>
      </w:r>
      <w:r w:rsidR="00E30FC9" w:rsidRPr="00382BC5">
        <w:rPr>
          <w:rFonts w:asciiTheme="minorEastAsia" w:hAnsiTheme="minorEastAsia" w:hint="eastAsia"/>
          <w:sz w:val="24"/>
          <w:szCs w:val="24"/>
        </w:rPr>
        <w:t>互いに</w:t>
      </w:r>
      <w:r w:rsidR="008B3DF3" w:rsidRPr="00382BC5">
        <w:rPr>
          <w:rFonts w:asciiTheme="minorEastAsia" w:hAnsiTheme="minorEastAsia" w:hint="eastAsia"/>
          <w:sz w:val="24"/>
          <w:szCs w:val="24"/>
        </w:rPr>
        <w:t>基本的人権の主体として、</w:t>
      </w:r>
      <w:r w:rsidR="00E30FC9" w:rsidRPr="00382BC5">
        <w:rPr>
          <w:rFonts w:asciiTheme="minorEastAsia" w:hAnsiTheme="minorEastAsia" w:hint="eastAsia"/>
          <w:sz w:val="24"/>
          <w:szCs w:val="24"/>
        </w:rPr>
        <w:t>人格と個性を尊重され、</w:t>
      </w:r>
      <w:r w:rsidR="008B3DF3" w:rsidRPr="00382BC5">
        <w:rPr>
          <w:rFonts w:asciiTheme="minorEastAsia" w:hAnsiTheme="minorEastAsia" w:hint="eastAsia"/>
          <w:sz w:val="24"/>
          <w:szCs w:val="24"/>
        </w:rPr>
        <w:t>尊厳をもって安心して</w:t>
      </w:r>
      <w:r w:rsidR="000A4831">
        <w:rPr>
          <w:rFonts w:asciiTheme="minorEastAsia" w:hAnsiTheme="minorEastAsia" w:hint="eastAsia"/>
          <w:sz w:val="24"/>
          <w:szCs w:val="24"/>
        </w:rPr>
        <w:t>とも</w:t>
      </w:r>
      <w:r w:rsidR="00EF3253">
        <w:rPr>
          <w:rFonts w:asciiTheme="minorEastAsia" w:hAnsiTheme="minorEastAsia" w:hint="eastAsia"/>
          <w:sz w:val="24"/>
          <w:szCs w:val="24"/>
        </w:rPr>
        <w:t>に</w:t>
      </w:r>
      <w:r w:rsidR="008B3DF3" w:rsidRPr="00382BC5">
        <w:rPr>
          <w:rFonts w:asciiTheme="minorEastAsia" w:hAnsiTheme="minorEastAsia" w:hint="eastAsia"/>
          <w:sz w:val="24"/>
          <w:szCs w:val="24"/>
        </w:rPr>
        <w:t>生活</w:t>
      </w:r>
      <w:r w:rsidR="004F437A" w:rsidRPr="00382BC5">
        <w:rPr>
          <w:rFonts w:asciiTheme="minorEastAsia" w:hAnsiTheme="minorEastAsia" w:hint="eastAsia"/>
          <w:sz w:val="24"/>
          <w:szCs w:val="24"/>
        </w:rPr>
        <w:t>できる</w:t>
      </w:r>
      <w:r w:rsidR="008B3DF3" w:rsidRPr="00382BC5">
        <w:rPr>
          <w:rFonts w:asciiTheme="minorEastAsia" w:hAnsiTheme="minorEastAsia" w:hint="eastAsia"/>
          <w:sz w:val="24"/>
          <w:szCs w:val="24"/>
        </w:rPr>
        <w:t>社会</w:t>
      </w:r>
      <w:r w:rsidR="00E30FC9" w:rsidRPr="00382BC5">
        <w:rPr>
          <w:rFonts w:asciiTheme="minorEastAsia" w:hAnsiTheme="minorEastAsia" w:hint="eastAsia"/>
          <w:sz w:val="24"/>
          <w:szCs w:val="24"/>
        </w:rPr>
        <w:t>を実現することが必要である。かかる社会</w:t>
      </w:r>
      <w:r w:rsidR="00BF1717" w:rsidRPr="00382BC5">
        <w:rPr>
          <w:rFonts w:asciiTheme="minorEastAsia" w:hAnsiTheme="minorEastAsia" w:hint="eastAsia"/>
          <w:sz w:val="24"/>
          <w:szCs w:val="24"/>
        </w:rPr>
        <w:t>、</w:t>
      </w:r>
      <w:r w:rsidR="00124590">
        <w:rPr>
          <w:rFonts w:asciiTheme="minorEastAsia" w:hAnsiTheme="minorEastAsia" w:hint="eastAsia"/>
          <w:sz w:val="24"/>
          <w:szCs w:val="24"/>
        </w:rPr>
        <w:t>すなわち、</w:t>
      </w:r>
      <w:r w:rsidR="00BF1717" w:rsidRPr="00382BC5">
        <w:rPr>
          <w:rFonts w:asciiTheme="minorEastAsia" w:hAnsiTheme="minorEastAsia" w:hint="eastAsia"/>
          <w:sz w:val="24"/>
          <w:szCs w:val="24"/>
        </w:rPr>
        <w:t>すべての人</w:t>
      </w:r>
      <w:r w:rsidR="00E30FC9" w:rsidRPr="00382BC5">
        <w:rPr>
          <w:rFonts w:asciiTheme="minorEastAsia" w:hAnsiTheme="minorEastAsia" w:hint="eastAsia"/>
          <w:sz w:val="24"/>
          <w:szCs w:val="24"/>
        </w:rPr>
        <w:t>の個人の尊厳が尊重される</w:t>
      </w:r>
      <w:r w:rsidR="00BF1717" w:rsidRPr="00382BC5">
        <w:rPr>
          <w:rFonts w:asciiTheme="minorEastAsia" w:hAnsiTheme="minorEastAsia" w:hint="eastAsia"/>
          <w:sz w:val="24"/>
          <w:szCs w:val="24"/>
        </w:rPr>
        <w:t>ユニバーサル都市福岡を</w:t>
      </w:r>
      <w:r w:rsidR="00E754B5">
        <w:rPr>
          <w:rFonts w:asciiTheme="minorEastAsia" w:hAnsiTheme="minorEastAsia" w:hint="eastAsia"/>
          <w:sz w:val="24"/>
          <w:szCs w:val="24"/>
        </w:rPr>
        <w:t>めざ</w:t>
      </w:r>
      <w:r w:rsidR="00382BC5" w:rsidRPr="00382BC5">
        <w:rPr>
          <w:rFonts w:asciiTheme="minorEastAsia" w:hAnsiTheme="minorEastAsia" w:hint="eastAsia"/>
          <w:sz w:val="24"/>
          <w:szCs w:val="24"/>
        </w:rPr>
        <w:t>して</w:t>
      </w:r>
      <w:r w:rsidR="00BF1717" w:rsidRPr="00382BC5">
        <w:rPr>
          <w:rFonts w:asciiTheme="minorEastAsia" w:hAnsiTheme="minorEastAsia" w:hint="eastAsia"/>
          <w:sz w:val="24"/>
          <w:szCs w:val="24"/>
        </w:rPr>
        <w:t>、</w:t>
      </w:r>
      <w:r w:rsidR="00382BC5" w:rsidRPr="00382BC5">
        <w:rPr>
          <w:rFonts w:asciiTheme="minorEastAsia" w:hAnsiTheme="minorEastAsia" w:hint="eastAsia"/>
          <w:sz w:val="24"/>
          <w:szCs w:val="24"/>
        </w:rPr>
        <w:t>ここに</w:t>
      </w:r>
      <w:r w:rsidR="00BF1717" w:rsidRPr="00382BC5">
        <w:rPr>
          <w:rFonts w:asciiTheme="minorEastAsia" w:hAnsiTheme="minorEastAsia" w:hint="eastAsia"/>
          <w:sz w:val="24"/>
          <w:szCs w:val="24"/>
        </w:rPr>
        <w:t>この条例を制定する</w:t>
      </w:r>
      <w:r w:rsidR="003E057C" w:rsidRPr="00382BC5">
        <w:rPr>
          <w:rFonts w:asciiTheme="minorEastAsia" w:hAnsiTheme="minorEastAsia" w:hint="eastAsia"/>
          <w:sz w:val="24"/>
          <w:szCs w:val="24"/>
        </w:rPr>
        <w:t>。</w:t>
      </w:r>
    </w:p>
    <w:p w:rsidR="006F2896" w:rsidRPr="00382BC5" w:rsidRDefault="006F2896" w:rsidP="00106088">
      <w:pPr>
        <w:ind w:firstLineChars="100" w:firstLine="240"/>
        <w:rPr>
          <w:rFonts w:asciiTheme="minorEastAsia" w:hAnsiTheme="minorEastAsia"/>
          <w:sz w:val="24"/>
          <w:szCs w:val="24"/>
        </w:rPr>
      </w:pPr>
    </w:p>
    <w:p w:rsidR="0075499E" w:rsidRPr="00382BC5" w:rsidRDefault="00191DF7" w:rsidP="00191DF7">
      <w:pPr>
        <w:tabs>
          <w:tab w:val="left" w:pos="9046"/>
        </w:tabs>
        <w:rPr>
          <w:rFonts w:asciiTheme="minorEastAsia" w:hAnsiTheme="minorEastAsia"/>
          <w:sz w:val="24"/>
          <w:szCs w:val="24"/>
        </w:rPr>
      </w:pPr>
      <w:r w:rsidRPr="00382BC5">
        <w:rPr>
          <w:rFonts w:asciiTheme="minorEastAsia" w:hAnsiTheme="minorEastAsia"/>
          <w:sz w:val="24"/>
          <w:szCs w:val="24"/>
        </w:rPr>
        <w:tab/>
      </w:r>
    </w:p>
    <w:p w:rsidR="00201ECC" w:rsidRPr="00382BC5" w:rsidRDefault="00201ECC" w:rsidP="00201ECC">
      <w:pPr>
        <w:widowControl/>
        <w:autoSpaceDE w:val="0"/>
        <w:autoSpaceDN w:val="0"/>
        <w:adjustRightInd w:val="0"/>
        <w:jc w:val="left"/>
        <w:rPr>
          <w:rFonts w:asciiTheme="minorEastAsia" w:hAnsiTheme="minorEastAsia" w:cs="Courier"/>
          <w:kern w:val="0"/>
          <w:sz w:val="24"/>
          <w:szCs w:val="24"/>
        </w:rPr>
      </w:pPr>
      <w:r w:rsidRPr="00382BC5">
        <w:rPr>
          <w:rFonts w:asciiTheme="minorEastAsia" w:hAnsiTheme="minorEastAsia" w:cs="Courier"/>
          <w:kern w:val="0"/>
          <w:sz w:val="24"/>
          <w:szCs w:val="24"/>
        </w:rPr>
        <w:t>第１章　総則</w:t>
      </w:r>
    </w:p>
    <w:p w:rsidR="00201ECC" w:rsidRDefault="00201ECC" w:rsidP="00201ECC">
      <w:pPr>
        <w:widowControl/>
        <w:autoSpaceDE w:val="0"/>
        <w:autoSpaceDN w:val="0"/>
        <w:adjustRightInd w:val="0"/>
        <w:jc w:val="left"/>
        <w:rPr>
          <w:rFonts w:asciiTheme="minorEastAsia" w:hAnsiTheme="minorEastAsia" w:cs="Courier"/>
          <w:kern w:val="0"/>
          <w:sz w:val="24"/>
          <w:szCs w:val="24"/>
        </w:rPr>
      </w:pPr>
    </w:p>
    <w:p w:rsidR="006F2896" w:rsidRPr="00382BC5" w:rsidRDefault="006F2896" w:rsidP="00201ECC">
      <w:pPr>
        <w:widowControl/>
        <w:autoSpaceDE w:val="0"/>
        <w:autoSpaceDN w:val="0"/>
        <w:adjustRightInd w:val="0"/>
        <w:jc w:val="left"/>
        <w:rPr>
          <w:rFonts w:asciiTheme="minorEastAsia" w:hAnsiTheme="minorEastAsia" w:cs="Courier"/>
          <w:kern w:val="0"/>
          <w:sz w:val="24"/>
          <w:szCs w:val="24"/>
        </w:rPr>
      </w:pPr>
    </w:p>
    <w:p w:rsidR="00201ECC" w:rsidRPr="00382BC5" w:rsidRDefault="00201ECC" w:rsidP="00201ECC">
      <w:pPr>
        <w:widowControl/>
        <w:autoSpaceDE w:val="0"/>
        <w:autoSpaceDN w:val="0"/>
        <w:adjustRightInd w:val="0"/>
        <w:jc w:val="left"/>
        <w:rPr>
          <w:rFonts w:asciiTheme="minorEastAsia" w:hAnsiTheme="minorEastAsia" w:cs="Courier"/>
          <w:kern w:val="0"/>
          <w:sz w:val="24"/>
          <w:szCs w:val="24"/>
        </w:rPr>
      </w:pPr>
      <w:r w:rsidRPr="00382BC5">
        <w:rPr>
          <w:rFonts w:asciiTheme="minorEastAsia" w:hAnsiTheme="minorEastAsia" w:cs="Courier"/>
          <w:kern w:val="0"/>
          <w:sz w:val="24"/>
          <w:szCs w:val="24"/>
        </w:rPr>
        <w:t>（目的）</w:t>
      </w:r>
    </w:p>
    <w:p w:rsidR="00201ECC" w:rsidRPr="00382BC5" w:rsidRDefault="000A7DFC" w:rsidP="000A7DFC">
      <w:pPr>
        <w:widowControl/>
        <w:autoSpaceDE w:val="0"/>
        <w:autoSpaceDN w:val="0"/>
        <w:adjustRightInd w:val="0"/>
        <w:ind w:left="240" w:hangingChars="100" w:hanging="240"/>
        <w:jc w:val="left"/>
        <w:rPr>
          <w:rFonts w:asciiTheme="minorEastAsia" w:hAnsiTheme="minorEastAsia" w:cs="Courier"/>
          <w:kern w:val="0"/>
          <w:sz w:val="24"/>
          <w:szCs w:val="24"/>
        </w:rPr>
      </w:pPr>
      <w:r>
        <w:rPr>
          <w:rFonts w:asciiTheme="minorEastAsia" w:hAnsiTheme="minorEastAsia" w:cs="Courier"/>
          <w:kern w:val="0"/>
          <w:sz w:val="24"/>
          <w:szCs w:val="24"/>
        </w:rPr>
        <w:t>第１条　この条例は、障</w:t>
      </w:r>
      <w:r>
        <w:rPr>
          <w:rFonts w:asciiTheme="minorEastAsia" w:hAnsiTheme="minorEastAsia" w:cs="Courier" w:hint="eastAsia"/>
          <w:kern w:val="0"/>
          <w:sz w:val="24"/>
          <w:szCs w:val="24"/>
        </w:rPr>
        <w:t>がい</w:t>
      </w:r>
      <w:r w:rsidR="00201ECC" w:rsidRPr="00382BC5">
        <w:rPr>
          <w:rFonts w:asciiTheme="minorEastAsia" w:hAnsiTheme="minorEastAsia" w:cs="Courier"/>
          <w:kern w:val="0"/>
          <w:sz w:val="24"/>
          <w:szCs w:val="24"/>
        </w:rPr>
        <w:t>を理由とする差別の解消についての基本理念を定め、市の責務並びに市民及び事業者の役割を明らかにし、</w:t>
      </w:r>
      <w:r>
        <w:rPr>
          <w:rFonts w:asciiTheme="minorEastAsia" w:hAnsiTheme="minorEastAsia" w:cs="Courier" w:hint="eastAsia"/>
          <w:kern w:val="0"/>
          <w:sz w:val="24"/>
          <w:szCs w:val="24"/>
        </w:rPr>
        <w:t>障がい及び障がいのある人に対する市民の理解を深めるとともに、障がい</w:t>
      </w:r>
      <w:r w:rsidR="00201ECC" w:rsidRPr="00382BC5">
        <w:rPr>
          <w:rFonts w:asciiTheme="minorEastAsia" w:hAnsiTheme="minorEastAsia" w:cs="Courier" w:hint="eastAsia"/>
          <w:kern w:val="0"/>
          <w:sz w:val="24"/>
          <w:szCs w:val="24"/>
        </w:rPr>
        <w:t>を理由としたあらゆる差別を禁止し、</w:t>
      </w:r>
      <w:r w:rsidR="00382BC5" w:rsidRPr="00382BC5">
        <w:rPr>
          <w:rFonts w:asciiTheme="minorEastAsia" w:hAnsiTheme="minorEastAsia" w:cs="Courier" w:hint="eastAsia"/>
          <w:kern w:val="0"/>
          <w:sz w:val="24"/>
          <w:szCs w:val="24"/>
        </w:rPr>
        <w:t>社会的障壁の除去についての</w:t>
      </w:r>
      <w:r w:rsidR="00201ECC" w:rsidRPr="00382BC5">
        <w:rPr>
          <w:rFonts w:asciiTheme="minorEastAsia" w:hAnsiTheme="minorEastAsia" w:cs="Courier"/>
          <w:kern w:val="0"/>
          <w:sz w:val="24"/>
          <w:szCs w:val="24"/>
        </w:rPr>
        <w:t>合理的配慮の提供</w:t>
      </w:r>
      <w:r>
        <w:rPr>
          <w:rFonts w:asciiTheme="minorEastAsia" w:hAnsiTheme="minorEastAsia" w:cs="Courier"/>
          <w:kern w:val="0"/>
          <w:sz w:val="24"/>
          <w:szCs w:val="24"/>
        </w:rPr>
        <w:t>をはじめとする障</w:t>
      </w:r>
      <w:r>
        <w:rPr>
          <w:rFonts w:asciiTheme="minorEastAsia" w:hAnsiTheme="minorEastAsia" w:cs="Courier" w:hint="eastAsia"/>
          <w:kern w:val="0"/>
          <w:sz w:val="24"/>
          <w:szCs w:val="24"/>
        </w:rPr>
        <w:t>がい</w:t>
      </w:r>
      <w:r>
        <w:rPr>
          <w:rFonts w:asciiTheme="minorEastAsia" w:hAnsiTheme="minorEastAsia" w:cs="Courier"/>
          <w:kern w:val="0"/>
          <w:sz w:val="24"/>
          <w:szCs w:val="24"/>
        </w:rPr>
        <w:t>を理由とする差別の解消に関する施策を推進することにより、障</w:t>
      </w:r>
      <w:r>
        <w:rPr>
          <w:rFonts w:asciiTheme="minorEastAsia" w:hAnsiTheme="minorEastAsia" w:cs="Courier" w:hint="eastAsia"/>
          <w:kern w:val="0"/>
          <w:sz w:val="24"/>
          <w:szCs w:val="24"/>
        </w:rPr>
        <w:t>がい</w:t>
      </w:r>
      <w:r w:rsidR="00201ECC" w:rsidRPr="00382BC5">
        <w:rPr>
          <w:rFonts w:asciiTheme="minorEastAsia" w:hAnsiTheme="minorEastAsia" w:cs="Courier"/>
          <w:kern w:val="0"/>
          <w:sz w:val="24"/>
          <w:szCs w:val="24"/>
        </w:rPr>
        <w:t>のある</w:t>
      </w:r>
      <w:r w:rsidR="00201ECC" w:rsidRPr="00382BC5">
        <w:rPr>
          <w:rFonts w:asciiTheme="minorEastAsia" w:hAnsiTheme="minorEastAsia" w:cs="Courier" w:hint="eastAsia"/>
          <w:kern w:val="0"/>
          <w:sz w:val="24"/>
          <w:szCs w:val="24"/>
        </w:rPr>
        <w:t>なしにかかわらず、すべての</w:t>
      </w:r>
      <w:r w:rsidR="00201ECC" w:rsidRPr="00382BC5">
        <w:rPr>
          <w:rFonts w:asciiTheme="minorEastAsia" w:hAnsiTheme="minorEastAsia" w:cs="Courier"/>
          <w:kern w:val="0"/>
          <w:sz w:val="24"/>
          <w:szCs w:val="24"/>
        </w:rPr>
        <w:t>人が地域社会を構成する一員として</w:t>
      </w:r>
      <w:r w:rsidR="003F27D6">
        <w:rPr>
          <w:rFonts w:asciiTheme="minorEastAsia" w:hAnsiTheme="minorEastAsia" w:cs="Courier" w:hint="eastAsia"/>
          <w:kern w:val="0"/>
          <w:sz w:val="24"/>
          <w:szCs w:val="24"/>
        </w:rPr>
        <w:t>自立した</w:t>
      </w:r>
      <w:r w:rsidR="00201ECC" w:rsidRPr="00382BC5">
        <w:rPr>
          <w:rFonts w:asciiTheme="minorEastAsia" w:hAnsiTheme="minorEastAsia" w:cs="Courier"/>
          <w:kern w:val="0"/>
          <w:sz w:val="24"/>
          <w:szCs w:val="24"/>
        </w:rPr>
        <w:t>日常生活を営み、権利の主体として社会、経済、文化その他の</w:t>
      </w:r>
      <w:r>
        <w:rPr>
          <w:rFonts w:asciiTheme="minorEastAsia" w:hAnsiTheme="minorEastAsia" w:cs="Courier"/>
          <w:kern w:val="0"/>
          <w:sz w:val="24"/>
          <w:szCs w:val="24"/>
        </w:rPr>
        <w:t>あらゆる分野の活動に参加することができる環境を構築し、もって</w:t>
      </w:r>
      <w:r w:rsidR="00784C87">
        <w:rPr>
          <w:rFonts w:asciiTheme="minorEastAsia" w:hAnsiTheme="minorEastAsia" w:cs="Courier" w:hint="eastAsia"/>
          <w:kern w:val="0"/>
          <w:sz w:val="24"/>
          <w:szCs w:val="24"/>
        </w:rPr>
        <w:t>障がいのある人の権利を擁護し、</w:t>
      </w:r>
      <w:r>
        <w:rPr>
          <w:rFonts w:asciiTheme="minorEastAsia" w:hAnsiTheme="minorEastAsia" w:cs="Courier"/>
          <w:kern w:val="0"/>
          <w:sz w:val="24"/>
          <w:szCs w:val="24"/>
        </w:rPr>
        <w:t>障</w:t>
      </w:r>
      <w:r>
        <w:rPr>
          <w:rFonts w:asciiTheme="minorEastAsia" w:hAnsiTheme="minorEastAsia" w:cs="Courier" w:hint="eastAsia"/>
          <w:kern w:val="0"/>
          <w:sz w:val="24"/>
          <w:szCs w:val="24"/>
        </w:rPr>
        <w:t>がい</w:t>
      </w:r>
      <w:r w:rsidR="00201ECC" w:rsidRPr="00382BC5">
        <w:rPr>
          <w:rFonts w:asciiTheme="minorEastAsia" w:hAnsiTheme="minorEastAsia" w:cs="Courier"/>
          <w:kern w:val="0"/>
          <w:sz w:val="24"/>
          <w:szCs w:val="24"/>
        </w:rPr>
        <w:t>のある人とない人とがともに支えあい、活かしあうことができる地域社会を実現することを目的とする。</w:t>
      </w:r>
    </w:p>
    <w:p w:rsidR="00382BC5" w:rsidRPr="00382BC5" w:rsidRDefault="00382BC5" w:rsidP="00201ECC">
      <w:pPr>
        <w:widowControl/>
        <w:autoSpaceDE w:val="0"/>
        <w:autoSpaceDN w:val="0"/>
        <w:adjustRightInd w:val="0"/>
        <w:jc w:val="left"/>
        <w:rPr>
          <w:rFonts w:asciiTheme="minorEastAsia" w:hAnsiTheme="minorEastAsia" w:cs="Courier"/>
          <w:kern w:val="0"/>
          <w:sz w:val="24"/>
          <w:szCs w:val="24"/>
        </w:rPr>
      </w:pPr>
    </w:p>
    <w:p w:rsidR="00382BC5" w:rsidRPr="00382BC5" w:rsidRDefault="00382BC5" w:rsidP="00382BC5">
      <w:pPr>
        <w:widowControl/>
        <w:autoSpaceDE w:val="0"/>
        <w:autoSpaceDN w:val="0"/>
        <w:adjustRightInd w:val="0"/>
        <w:jc w:val="left"/>
        <w:rPr>
          <w:rFonts w:asciiTheme="minorEastAsia" w:hAnsiTheme="minorEastAsia" w:cs="Courier"/>
          <w:kern w:val="0"/>
          <w:sz w:val="24"/>
          <w:szCs w:val="24"/>
        </w:rPr>
      </w:pPr>
      <w:r w:rsidRPr="00382BC5">
        <w:rPr>
          <w:rFonts w:asciiTheme="minorEastAsia" w:hAnsiTheme="minorEastAsia" w:cs="Courier"/>
          <w:kern w:val="0"/>
          <w:sz w:val="24"/>
          <w:szCs w:val="24"/>
        </w:rPr>
        <w:t>（基本理念）</w:t>
      </w:r>
    </w:p>
    <w:p w:rsidR="00E43F88" w:rsidRDefault="000A7DFC">
      <w:pPr>
        <w:widowControl/>
        <w:autoSpaceDE w:val="0"/>
        <w:autoSpaceDN w:val="0"/>
        <w:adjustRightInd w:val="0"/>
        <w:ind w:left="720" w:hangingChars="300" w:hanging="720"/>
        <w:jc w:val="left"/>
        <w:rPr>
          <w:rFonts w:asciiTheme="minorEastAsia" w:hAnsiTheme="minorEastAsia" w:cs="Courier"/>
          <w:kern w:val="0"/>
          <w:sz w:val="24"/>
          <w:szCs w:val="24"/>
        </w:rPr>
      </w:pPr>
      <w:r>
        <w:rPr>
          <w:rFonts w:asciiTheme="minorEastAsia" w:hAnsiTheme="minorEastAsia" w:cs="Courier"/>
          <w:kern w:val="0"/>
          <w:sz w:val="24"/>
          <w:szCs w:val="24"/>
        </w:rPr>
        <w:t xml:space="preserve">第２条　</w:t>
      </w:r>
      <w:r w:rsidR="00784C87">
        <w:rPr>
          <w:rFonts w:asciiTheme="minorEastAsia" w:hAnsiTheme="minorEastAsia" w:cs="Courier" w:hint="eastAsia"/>
          <w:kern w:val="0"/>
          <w:sz w:val="24"/>
          <w:szCs w:val="24"/>
        </w:rPr>
        <w:t>本条例の基本理念は、以下のとおりである。</w:t>
      </w:r>
    </w:p>
    <w:p w:rsidR="00784C87" w:rsidRPr="00784C87" w:rsidRDefault="00784C87" w:rsidP="00784C87">
      <w:pPr>
        <w:widowControl/>
        <w:numPr>
          <w:ilvl w:val="0"/>
          <w:numId w:val="8"/>
        </w:numPr>
        <w:autoSpaceDE w:val="0"/>
        <w:autoSpaceDN w:val="0"/>
        <w:adjustRightInd w:val="0"/>
        <w:jc w:val="left"/>
        <w:rPr>
          <w:rFonts w:asciiTheme="minorEastAsia" w:hAnsiTheme="minorEastAsia" w:cs="Courier"/>
          <w:kern w:val="0"/>
          <w:sz w:val="24"/>
          <w:szCs w:val="24"/>
        </w:rPr>
      </w:pPr>
      <w:r w:rsidRPr="00784C87">
        <w:rPr>
          <w:rFonts w:asciiTheme="minorEastAsia" w:hAnsiTheme="minorEastAsia" w:cs="Courier" w:hint="eastAsia"/>
          <w:kern w:val="0"/>
          <w:sz w:val="24"/>
          <w:szCs w:val="24"/>
        </w:rPr>
        <w:lastRenderedPageBreak/>
        <w:t>障がいのある人は、基本的人権を享有する個人としてその尊厳が</w:t>
      </w:r>
      <w:r>
        <w:rPr>
          <w:rFonts w:asciiTheme="minorEastAsia" w:hAnsiTheme="minorEastAsia" w:cs="Courier" w:hint="eastAsia"/>
          <w:kern w:val="0"/>
          <w:sz w:val="24"/>
          <w:szCs w:val="24"/>
        </w:rPr>
        <w:t>重んじられ、その尊厳にふさわしい生活を保障される権利を有する</w:t>
      </w:r>
      <w:r w:rsidRPr="00784C87">
        <w:rPr>
          <w:rFonts w:asciiTheme="minorEastAsia" w:hAnsiTheme="minorEastAsia" w:cs="Courier" w:hint="eastAsia"/>
          <w:kern w:val="0"/>
          <w:sz w:val="24"/>
          <w:szCs w:val="24"/>
        </w:rPr>
        <w:t>。</w:t>
      </w:r>
    </w:p>
    <w:p w:rsidR="00784C87" w:rsidRPr="00784C87" w:rsidRDefault="00784C87" w:rsidP="00784C87">
      <w:pPr>
        <w:widowControl/>
        <w:numPr>
          <w:ilvl w:val="0"/>
          <w:numId w:val="8"/>
        </w:numPr>
        <w:autoSpaceDE w:val="0"/>
        <w:autoSpaceDN w:val="0"/>
        <w:adjustRightInd w:val="0"/>
        <w:jc w:val="left"/>
        <w:rPr>
          <w:rFonts w:asciiTheme="minorEastAsia" w:hAnsiTheme="minorEastAsia" w:cs="Courier"/>
          <w:kern w:val="0"/>
          <w:sz w:val="24"/>
          <w:szCs w:val="24"/>
        </w:rPr>
      </w:pPr>
      <w:r w:rsidRPr="00784C87">
        <w:rPr>
          <w:rFonts w:asciiTheme="minorEastAsia" w:hAnsiTheme="minorEastAsia" w:cs="Courier" w:hint="eastAsia"/>
          <w:kern w:val="0"/>
          <w:sz w:val="24"/>
          <w:szCs w:val="24"/>
        </w:rPr>
        <w:t>障がいのある人は、社会、</w:t>
      </w:r>
      <w:r>
        <w:rPr>
          <w:rFonts w:asciiTheme="minorEastAsia" w:hAnsiTheme="minorEastAsia" w:cs="Courier" w:hint="eastAsia"/>
          <w:kern w:val="0"/>
          <w:sz w:val="24"/>
          <w:szCs w:val="24"/>
        </w:rPr>
        <w:t>経済、文化その他あらゆる分野の活動に参画する機会が保障される</w:t>
      </w:r>
      <w:r w:rsidRPr="00784C87">
        <w:rPr>
          <w:rFonts w:asciiTheme="minorEastAsia" w:hAnsiTheme="minorEastAsia" w:cs="Courier" w:hint="eastAsia"/>
          <w:kern w:val="0"/>
          <w:sz w:val="24"/>
          <w:szCs w:val="24"/>
        </w:rPr>
        <w:t>。</w:t>
      </w:r>
    </w:p>
    <w:p w:rsidR="00784C87" w:rsidRPr="00784C87" w:rsidRDefault="00784C87" w:rsidP="00784C87">
      <w:pPr>
        <w:widowControl/>
        <w:numPr>
          <w:ilvl w:val="0"/>
          <w:numId w:val="8"/>
        </w:numPr>
        <w:autoSpaceDE w:val="0"/>
        <w:autoSpaceDN w:val="0"/>
        <w:adjustRightInd w:val="0"/>
        <w:jc w:val="left"/>
        <w:rPr>
          <w:rFonts w:asciiTheme="minorEastAsia" w:hAnsiTheme="minorEastAsia" w:cs="Courier"/>
          <w:kern w:val="0"/>
          <w:sz w:val="24"/>
          <w:szCs w:val="24"/>
        </w:rPr>
      </w:pPr>
      <w:r w:rsidRPr="00784C87">
        <w:rPr>
          <w:rFonts w:asciiTheme="minorEastAsia" w:hAnsiTheme="minorEastAsia" w:cs="Courier" w:hint="eastAsia"/>
          <w:kern w:val="0"/>
          <w:sz w:val="24"/>
          <w:szCs w:val="24"/>
        </w:rPr>
        <w:t>障がいのある人は、どこで誰と生活するかについての選択の機会が</w:t>
      </w:r>
      <w:r>
        <w:rPr>
          <w:rFonts w:asciiTheme="minorEastAsia" w:hAnsiTheme="minorEastAsia" w:cs="Courier" w:hint="eastAsia"/>
          <w:kern w:val="0"/>
          <w:sz w:val="24"/>
          <w:szCs w:val="24"/>
        </w:rPr>
        <w:t>保障され、地域社会において他の人々とともに暮らす権利を有する</w:t>
      </w:r>
      <w:r w:rsidRPr="00784C87">
        <w:rPr>
          <w:rFonts w:asciiTheme="minorEastAsia" w:hAnsiTheme="minorEastAsia" w:cs="Courier" w:hint="eastAsia"/>
          <w:kern w:val="0"/>
          <w:sz w:val="24"/>
          <w:szCs w:val="24"/>
        </w:rPr>
        <w:t>。</w:t>
      </w:r>
    </w:p>
    <w:p w:rsidR="00784C87" w:rsidRPr="00784C87" w:rsidRDefault="00784C87" w:rsidP="00784C87">
      <w:pPr>
        <w:widowControl/>
        <w:numPr>
          <w:ilvl w:val="0"/>
          <w:numId w:val="8"/>
        </w:numPr>
        <w:autoSpaceDE w:val="0"/>
        <w:autoSpaceDN w:val="0"/>
        <w:adjustRightInd w:val="0"/>
        <w:jc w:val="left"/>
        <w:rPr>
          <w:rFonts w:asciiTheme="minorEastAsia" w:hAnsiTheme="minorEastAsia" w:cs="Courier"/>
          <w:kern w:val="0"/>
          <w:sz w:val="24"/>
          <w:szCs w:val="24"/>
        </w:rPr>
      </w:pPr>
      <w:r w:rsidRPr="00784C87">
        <w:rPr>
          <w:rFonts w:asciiTheme="minorEastAsia" w:hAnsiTheme="minorEastAsia" w:cs="Courier" w:hint="eastAsia"/>
          <w:kern w:val="0"/>
          <w:sz w:val="24"/>
          <w:szCs w:val="24"/>
        </w:rPr>
        <w:t>障がいのある人は、言語（手話を含む）その他の意思疎通のための手段につての選択の機会が保障されるとともに、情報</w:t>
      </w:r>
      <w:r>
        <w:rPr>
          <w:rFonts w:asciiTheme="minorEastAsia" w:hAnsiTheme="minorEastAsia" w:cs="Courier" w:hint="eastAsia"/>
          <w:kern w:val="0"/>
          <w:sz w:val="24"/>
          <w:szCs w:val="24"/>
        </w:rPr>
        <w:t>の取得または利用のための手段についての選択の機会が保障される</w:t>
      </w:r>
      <w:r w:rsidRPr="00784C87">
        <w:rPr>
          <w:rFonts w:asciiTheme="minorEastAsia" w:hAnsiTheme="minorEastAsia" w:cs="Courier" w:hint="eastAsia"/>
          <w:kern w:val="0"/>
          <w:sz w:val="24"/>
          <w:szCs w:val="24"/>
        </w:rPr>
        <w:t>。</w:t>
      </w:r>
      <w:r>
        <w:rPr>
          <w:rFonts w:asciiTheme="minorEastAsia" w:hAnsiTheme="minorEastAsia" w:cs="Courier" w:hint="eastAsia"/>
          <w:kern w:val="0"/>
          <w:sz w:val="24"/>
          <w:szCs w:val="24"/>
        </w:rPr>
        <w:t>また、</w:t>
      </w:r>
      <w:r w:rsidRPr="00784C87">
        <w:rPr>
          <w:rFonts w:asciiTheme="minorEastAsia" w:hAnsiTheme="minorEastAsia" w:cs="Courier" w:hint="eastAsia"/>
          <w:kern w:val="0"/>
          <w:sz w:val="24"/>
          <w:szCs w:val="24"/>
        </w:rPr>
        <w:t>障がいのある人には、コミュニケ</w:t>
      </w:r>
      <w:r>
        <w:rPr>
          <w:rFonts w:asciiTheme="minorEastAsia" w:hAnsiTheme="minorEastAsia" w:cs="Courier" w:hint="eastAsia"/>
          <w:kern w:val="0"/>
          <w:sz w:val="24"/>
          <w:szCs w:val="24"/>
        </w:rPr>
        <w:t>ーション、意思決定支援及びその選択の機会の保障の必要性がある</w:t>
      </w:r>
      <w:r w:rsidRPr="00784C87">
        <w:rPr>
          <w:rFonts w:asciiTheme="minorEastAsia" w:hAnsiTheme="minorEastAsia" w:cs="Courier" w:hint="eastAsia"/>
          <w:kern w:val="0"/>
          <w:sz w:val="24"/>
          <w:szCs w:val="24"/>
        </w:rPr>
        <w:t>。</w:t>
      </w:r>
    </w:p>
    <w:p w:rsidR="00784C87" w:rsidRPr="00784C87" w:rsidRDefault="00784C87" w:rsidP="00784C87">
      <w:pPr>
        <w:widowControl/>
        <w:numPr>
          <w:ilvl w:val="0"/>
          <w:numId w:val="8"/>
        </w:numPr>
        <w:autoSpaceDE w:val="0"/>
        <w:autoSpaceDN w:val="0"/>
        <w:adjustRightInd w:val="0"/>
        <w:jc w:val="left"/>
        <w:rPr>
          <w:rFonts w:asciiTheme="minorEastAsia" w:hAnsiTheme="minorEastAsia" w:cs="Courier"/>
          <w:kern w:val="0"/>
          <w:sz w:val="24"/>
          <w:szCs w:val="24"/>
        </w:rPr>
      </w:pPr>
      <w:r w:rsidRPr="00784C87">
        <w:rPr>
          <w:rFonts w:asciiTheme="minorEastAsia" w:hAnsiTheme="minorEastAsia" w:cs="Courier" w:hint="eastAsia"/>
          <w:kern w:val="0"/>
          <w:sz w:val="24"/>
          <w:szCs w:val="24"/>
        </w:rPr>
        <w:t>障がい</w:t>
      </w:r>
      <w:r>
        <w:rPr>
          <w:rFonts w:asciiTheme="minorEastAsia" w:hAnsiTheme="minorEastAsia" w:cs="Courier" w:hint="eastAsia"/>
          <w:kern w:val="0"/>
          <w:sz w:val="24"/>
          <w:szCs w:val="24"/>
        </w:rPr>
        <w:t>のある人とない人がともに交流し学び合い理解を深める必要があり、差別する側と差別される側に分け隔てられることのない社会を作る</w:t>
      </w:r>
      <w:r w:rsidRPr="00784C87">
        <w:rPr>
          <w:rFonts w:asciiTheme="minorEastAsia" w:hAnsiTheme="minorEastAsia" w:cs="Courier" w:hint="eastAsia"/>
          <w:kern w:val="0"/>
          <w:sz w:val="24"/>
          <w:szCs w:val="24"/>
        </w:rPr>
        <w:t>。</w:t>
      </w:r>
    </w:p>
    <w:p w:rsidR="00784C87" w:rsidRPr="00784C87" w:rsidRDefault="00784C87" w:rsidP="00784C87">
      <w:pPr>
        <w:widowControl/>
        <w:numPr>
          <w:ilvl w:val="0"/>
          <w:numId w:val="8"/>
        </w:numPr>
        <w:autoSpaceDE w:val="0"/>
        <w:autoSpaceDN w:val="0"/>
        <w:adjustRightInd w:val="0"/>
        <w:jc w:val="left"/>
        <w:rPr>
          <w:rFonts w:asciiTheme="minorEastAsia" w:hAnsiTheme="minorEastAsia" w:cs="Courier"/>
          <w:kern w:val="0"/>
          <w:sz w:val="24"/>
          <w:szCs w:val="24"/>
        </w:rPr>
      </w:pPr>
      <w:r>
        <w:rPr>
          <w:rFonts w:asciiTheme="minorEastAsia" w:hAnsiTheme="minorEastAsia" w:cs="Courier" w:hint="eastAsia"/>
          <w:kern w:val="0"/>
          <w:sz w:val="24"/>
          <w:szCs w:val="24"/>
        </w:rPr>
        <w:t>政策決定における当事者の参画を保障する</w:t>
      </w:r>
      <w:r w:rsidRPr="00784C87">
        <w:rPr>
          <w:rFonts w:asciiTheme="minorEastAsia" w:hAnsiTheme="minorEastAsia" w:cs="Courier" w:hint="eastAsia"/>
          <w:kern w:val="0"/>
          <w:sz w:val="24"/>
          <w:szCs w:val="24"/>
        </w:rPr>
        <w:t>。</w:t>
      </w:r>
    </w:p>
    <w:p w:rsidR="00784C87" w:rsidRPr="00784C87" w:rsidRDefault="008927F4" w:rsidP="00784C87">
      <w:pPr>
        <w:widowControl/>
        <w:numPr>
          <w:ilvl w:val="0"/>
          <w:numId w:val="8"/>
        </w:numPr>
        <w:autoSpaceDE w:val="0"/>
        <w:autoSpaceDN w:val="0"/>
        <w:adjustRightInd w:val="0"/>
        <w:jc w:val="left"/>
        <w:rPr>
          <w:rFonts w:asciiTheme="minorEastAsia" w:hAnsiTheme="minorEastAsia" w:cs="Courier"/>
          <w:kern w:val="0"/>
          <w:sz w:val="24"/>
          <w:szCs w:val="24"/>
        </w:rPr>
      </w:pPr>
      <w:r>
        <w:rPr>
          <w:rFonts w:ascii="Helvetica" w:hAnsi="Helvetica" w:cs="Helvetica"/>
          <w:kern w:val="0"/>
          <w:sz w:val="24"/>
          <w:szCs w:val="24"/>
        </w:rPr>
        <w:t>障がいは、社会の態度及び環境による障壁との相互作用によるものであり、発展する概念であるということを認め、差別</w:t>
      </w:r>
      <w:r w:rsidR="004906A3">
        <w:rPr>
          <w:rFonts w:ascii="Helvetica" w:hAnsi="Helvetica" w:cs="Helvetica" w:hint="eastAsia"/>
          <w:kern w:val="0"/>
          <w:sz w:val="24"/>
          <w:szCs w:val="24"/>
        </w:rPr>
        <w:t>の</w:t>
      </w:r>
      <w:r>
        <w:rPr>
          <w:rFonts w:ascii="Helvetica" w:hAnsi="Helvetica" w:cs="Helvetica"/>
          <w:kern w:val="0"/>
          <w:sz w:val="24"/>
          <w:szCs w:val="24"/>
        </w:rPr>
        <w:t>解消</w:t>
      </w:r>
      <w:r w:rsidR="004906A3">
        <w:rPr>
          <w:rFonts w:ascii="Helvetica" w:hAnsi="Helvetica" w:cs="Helvetica" w:hint="eastAsia"/>
          <w:kern w:val="0"/>
          <w:sz w:val="24"/>
          <w:szCs w:val="24"/>
        </w:rPr>
        <w:t>にあたる</w:t>
      </w:r>
      <w:r w:rsidR="00784C87" w:rsidRPr="00784C87">
        <w:rPr>
          <w:rFonts w:asciiTheme="minorEastAsia" w:hAnsiTheme="minorEastAsia" w:cs="Courier" w:hint="eastAsia"/>
          <w:kern w:val="0"/>
          <w:sz w:val="24"/>
          <w:szCs w:val="24"/>
        </w:rPr>
        <w:t>。</w:t>
      </w:r>
    </w:p>
    <w:p w:rsidR="00106088" w:rsidRPr="00382BC5" w:rsidRDefault="00106088" w:rsidP="00201ECC">
      <w:pPr>
        <w:widowControl/>
        <w:autoSpaceDE w:val="0"/>
        <w:autoSpaceDN w:val="0"/>
        <w:adjustRightInd w:val="0"/>
        <w:jc w:val="left"/>
        <w:rPr>
          <w:rFonts w:asciiTheme="minorEastAsia" w:hAnsiTheme="minorEastAsia" w:cs="Courier"/>
          <w:kern w:val="0"/>
          <w:sz w:val="24"/>
          <w:szCs w:val="24"/>
        </w:rPr>
      </w:pPr>
    </w:p>
    <w:p w:rsidR="00106088" w:rsidRDefault="00106088" w:rsidP="00106088">
      <w:pPr>
        <w:widowControl/>
        <w:autoSpaceDE w:val="0"/>
        <w:autoSpaceDN w:val="0"/>
        <w:adjustRightInd w:val="0"/>
        <w:jc w:val="left"/>
        <w:rPr>
          <w:rFonts w:asciiTheme="minorEastAsia" w:hAnsiTheme="minorEastAsia" w:cs="Courier"/>
          <w:kern w:val="0"/>
          <w:sz w:val="24"/>
          <w:szCs w:val="24"/>
        </w:rPr>
      </w:pPr>
      <w:r w:rsidRPr="00382BC5">
        <w:rPr>
          <w:rFonts w:asciiTheme="minorEastAsia" w:hAnsiTheme="minorEastAsia" w:cs="Courier"/>
          <w:kern w:val="0"/>
          <w:sz w:val="24"/>
          <w:szCs w:val="24"/>
        </w:rPr>
        <w:t>（定義）</w:t>
      </w:r>
    </w:p>
    <w:p w:rsidR="006109E0" w:rsidRPr="00382BC5" w:rsidRDefault="006109E0" w:rsidP="006109E0">
      <w:pPr>
        <w:widowControl/>
        <w:autoSpaceDE w:val="0"/>
        <w:autoSpaceDN w:val="0"/>
        <w:adjustRightInd w:val="0"/>
        <w:ind w:left="240" w:hangingChars="100" w:hanging="240"/>
        <w:jc w:val="left"/>
        <w:rPr>
          <w:rFonts w:asciiTheme="minorEastAsia" w:hAnsiTheme="minorEastAsia" w:cs="Courier"/>
          <w:kern w:val="0"/>
          <w:sz w:val="24"/>
          <w:szCs w:val="24"/>
        </w:rPr>
      </w:pPr>
      <w:r>
        <w:rPr>
          <w:rFonts w:asciiTheme="minorEastAsia" w:hAnsiTheme="minorEastAsia" w:cs="Courier" w:hint="eastAsia"/>
          <w:kern w:val="0"/>
          <w:sz w:val="24"/>
          <w:szCs w:val="24"/>
        </w:rPr>
        <w:t xml:space="preserve">第３条　</w:t>
      </w:r>
      <w:r w:rsidRPr="00382BC5">
        <w:rPr>
          <w:rFonts w:asciiTheme="minorEastAsia" w:hAnsiTheme="minorEastAsia" w:cs="Courier"/>
          <w:kern w:val="0"/>
          <w:sz w:val="24"/>
          <w:szCs w:val="24"/>
        </w:rPr>
        <w:t>この条例において、次の各号に掲げる用語の意義は、当該各号に定めるところによる。</w:t>
      </w:r>
    </w:p>
    <w:p w:rsidR="00106088" w:rsidRPr="00382BC5" w:rsidRDefault="00106088" w:rsidP="00382BC5">
      <w:pPr>
        <w:widowControl/>
        <w:autoSpaceDE w:val="0"/>
        <w:autoSpaceDN w:val="0"/>
        <w:adjustRightInd w:val="0"/>
        <w:ind w:left="720" w:hangingChars="300" w:hanging="720"/>
        <w:jc w:val="left"/>
        <w:rPr>
          <w:rFonts w:asciiTheme="minorEastAsia" w:hAnsiTheme="minorEastAsia" w:cs="Courier"/>
          <w:kern w:val="0"/>
          <w:sz w:val="24"/>
          <w:szCs w:val="24"/>
        </w:rPr>
      </w:pPr>
      <w:r w:rsidRPr="00382BC5">
        <w:rPr>
          <w:rFonts w:asciiTheme="minorEastAsia" w:hAnsiTheme="minorEastAsia" w:cs="Courier"/>
          <w:kern w:val="0"/>
          <w:sz w:val="24"/>
          <w:szCs w:val="24"/>
        </w:rPr>
        <w:t>(１)</w:t>
      </w:r>
      <w:r w:rsidR="000A7DFC">
        <w:rPr>
          <w:rFonts w:asciiTheme="minorEastAsia" w:hAnsiTheme="minorEastAsia" w:cs="Courier"/>
          <w:kern w:val="0"/>
          <w:sz w:val="24"/>
          <w:szCs w:val="24"/>
        </w:rPr>
        <w:t xml:space="preserve">　障</w:t>
      </w:r>
      <w:r w:rsidR="000A7DFC">
        <w:rPr>
          <w:rFonts w:asciiTheme="minorEastAsia" w:hAnsiTheme="minorEastAsia" w:cs="Courier" w:hint="eastAsia"/>
          <w:kern w:val="0"/>
          <w:sz w:val="24"/>
          <w:szCs w:val="24"/>
        </w:rPr>
        <w:t>がい</w:t>
      </w:r>
      <w:r w:rsidRPr="00382BC5">
        <w:rPr>
          <w:rFonts w:asciiTheme="minorEastAsia" w:hAnsiTheme="minorEastAsia" w:cs="Courier"/>
          <w:kern w:val="0"/>
          <w:sz w:val="24"/>
          <w:szCs w:val="24"/>
        </w:rPr>
        <w:t xml:space="preserve">　身体障</w:t>
      </w:r>
      <w:r w:rsidR="00784C87">
        <w:rPr>
          <w:rFonts w:asciiTheme="minorEastAsia" w:hAnsiTheme="minorEastAsia" w:cs="Courier" w:hint="eastAsia"/>
          <w:kern w:val="0"/>
          <w:sz w:val="24"/>
          <w:szCs w:val="24"/>
        </w:rPr>
        <w:t>がい</w:t>
      </w:r>
      <w:r w:rsidRPr="00382BC5">
        <w:rPr>
          <w:rFonts w:asciiTheme="minorEastAsia" w:hAnsiTheme="minorEastAsia" w:cs="Courier"/>
          <w:kern w:val="0"/>
          <w:sz w:val="24"/>
          <w:szCs w:val="24"/>
        </w:rPr>
        <w:t>、知的障</w:t>
      </w:r>
      <w:r w:rsidR="00784C87">
        <w:rPr>
          <w:rFonts w:asciiTheme="minorEastAsia" w:hAnsiTheme="minorEastAsia" w:cs="Courier" w:hint="eastAsia"/>
          <w:kern w:val="0"/>
          <w:sz w:val="24"/>
          <w:szCs w:val="24"/>
        </w:rPr>
        <w:t>がい</w:t>
      </w:r>
      <w:r w:rsidRPr="00382BC5">
        <w:rPr>
          <w:rFonts w:asciiTheme="minorEastAsia" w:hAnsiTheme="minorEastAsia" w:cs="Courier"/>
          <w:kern w:val="0"/>
          <w:sz w:val="24"/>
          <w:szCs w:val="24"/>
        </w:rPr>
        <w:t>、精神障</w:t>
      </w:r>
      <w:r w:rsidR="00784C87">
        <w:rPr>
          <w:rFonts w:asciiTheme="minorEastAsia" w:hAnsiTheme="minorEastAsia" w:cs="Courier" w:hint="eastAsia"/>
          <w:kern w:val="0"/>
          <w:sz w:val="24"/>
          <w:szCs w:val="24"/>
        </w:rPr>
        <w:t>がい</w:t>
      </w:r>
      <w:r w:rsidRPr="00382BC5">
        <w:rPr>
          <w:rFonts w:asciiTheme="minorEastAsia" w:hAnsiTheme="minorEastAsia" w:cs="Courier" w:hint="eastAsia"/>
          <w:kern w:val="0"/>
          <w:sz w:val="24"/>
          <w:szCs w:val="24"/>
        </w:rPr>
        <w:t>、</w:t>
      </w:r>
      <w:r w:rsidRPr="00382BC5">
        <w:rPr>
          <w:rFonts w:asciiTheme="minorEastAsia" w:hAnsiTheme="minorEastAsia" w:cs="Courier"/>
          <w:kern w:val="0"/>
          <w:sz w:val="24"/>
          <w:szCs w:val="24"/>
        </w:rPr>
        <w:t>発達障</w:t>
      </w:r>
      <w:r w:rsidR="00784C87">
        <w:rPr>
          <w:rFonts w:asciiTheme="minorEastAsia" w:hAnsiTheme="minorEastAsia" w:cs="Courier" w:hint="eastAsia"/>
          <w:kern w:val="0"/>
          <w:sz w:val="24"/>
          <w:szCs w:val="24"/>
        </w:rPr>
        <w:t>がい</w:t>
      </w:r>
      <w:r w:rsidRPr="00382BC5">
        <w:rPr>
          <w:rFonts w:asciiTheme="minorEastAsia" w:hAnsiTheme="minorEastAsia" w:cs="Courier"/>
          <w:kern w:val="0"/>
          <w:sz w:val="24"/>
          <w:szCs w:val="24"/>
        </w:rPr>
        <w:t>、難治性疾患その他の心</w:t>
      </w:r>
      <w:r w:rsidR="000A7DFC">
        <w:rPr>
          <w:rFonts w:asciiTheme="minorEastAsia" w:hAnsiTheme="minorEastAsia" w:cs="Courier"/>
          <w:kern w:val="0"/>
          <w:sz w:val="24"/>
          <w:szCs w:val="24"/>
        </w:rPr>
        <w:t>身の機能の障</w:t>
      </w:r>
      <w:r w:rsidR="00784C87">
        <w:rPr>
          <w:rFonts w:asciiTheme="minorEastAsia" w:hAnsiTheme="minorEastAsia" w:cs="Courier" w:hint="eastAsia"/>
          <w:kern w:val="0"/>
          <w:sz w:val="24"/>
          <w:szCs w:val="24"/>
        </w:rPr>
        <w:t>がい及び社会的障壁によって</w:t>
      </w:r>
      <w:r w:rsidR="000A7DFC">
        <w:rPr>
          <w:rFonts w:asciiTheme="minorEastAsia" w:hAnsiTheme="minorEastAsia" w:cs="Courier"/>
          <w:kern w:val="0"/>
          <w:sz w:val="24"/>
          <w:szCs w:val="24"/>
        </w:rPr>
        <w:t>、</w:t>
      </w:r>
      <w:r w:rsidRPr="00382BC5">
        <w:rPr>
          <w:rFonts w:asciiTheme="minorEastAsia" w:hAnsiTheme="minorEastAsia" w:cs="Courier"/>
          <w:kern w:val="0"/>
          <w:sz w:val="24"/>
          <w:szCs w:val="24"/>
        </w:rPr>
        <w:t>継続的又は断続的に日常生活又は社会生活に相当な制限を受ける状態。</w:t>
      </w:r>
    </w:p>
    <w:p w:rsidR="00106088" w:rsidRPr="00382BC5" w:rsidRDefault="00106088" w:rsidP="00382BC5">
      <w:pPr>
        <w:widowControl/>
        <w:autoSpaceDE w:val="0"/>
        <w:autoSpaceDN w:val="0"/>
        <w:adjustRightInd w:val="0"/>
        <w:ind w:left="720" w:hangingChars="300" w:hanging="720"/>
        <w:jc w:val="left"/>
        <w:rPr>
          <w:rFonts w:asciiTheme="minorEastAsia" w:hAnsiTheme="minorEastAsia" w:cs="Courier"/>
          <w:kern w:val="0"/>
          <w:sz w:val="24"/>
          <w:szCs w:val="24"/>
        </w:rPr>
      </w:pPr>
      <w:r w:rsidRPr="00382BC5">
        <w:rPr>
          <w:rFonts w:asciiTheme="minorEastAsia" w:hAnsiTheme="minorEastAsia" w:cs="Courier"/>
          <w:kern w:val="0"/>
          <w:sz w:val="24"/>
          <w:szCs w:val="24"/>
        </w:rPr>
        <w:t>(２)</w:t>
      </w:r>
      <w:r w:rsidR="000A7DFC">
        <w:rPr>
          <w:rFonts w:asciiTheme="minorEastAsia" w:hAnsiTheme="minorEastAsia" w:cs="Courier"/>
          <w:kern w:val="0"/>
          <w:sz w:val="24"/>
          <w:szCs w:val="24"/>
        </w:rPr>
        <w:t xml:space="preserve">　社会的障壁　障</w:t>
      </w:r>
      <w:r w:rsidR="000A7DFC">
        <w:rPr>
          <w:rFonts w:asciiTheme="minorEastAsia" w:hAnsiTheme="minorEastAsia" w:cs="Courier" w:hint="eastAsia"/>
          <w:kern w:val="0"/>
          <w:sz w:val="24"/>
          <w:szCs w:val="24"/>
        </w:rPr>
        <w:t>がい</w:t>
      </w:r>
      <w:r w:rsidRPr="00382BC5">
        <w:rPr>
          <w:rFonts w:asciiTheme="minorEastAsia" w:hAnsiTheme="minorEastAsia" w:cs="Courier" w:hint="eastAsia"/>
          <w:kern w:val="0"/>
          <w:sz w:val="24"/>
          <w:szCs w:val="24"/>
        </w:rPr>
        <w:t>のある人</w:t>
      </w:r>
      <w:r w:rsidRPr="00382BC5">
        <w:rPr>
          <w:rFonts w:asciiTheme="minorEastAsia" w:hAnsiTheme="minorEastAsia" w:cs="Courier"/>
          <w:kern w:val="0"/>
          <w:sz w:val="24"/>
          <w:szCs w:val="24"/>
        </w:rPr>
        <w:t>が日常生活又は社会生活を営む上で障壁となるような社会における事物、制度、</w:t>
      </w:r>
      <w:r w:rsidR="00CC7101">
        <w:rPr>
          <w:rFonts w:asciiTheme="minorEastAsia" w:hAnsiTheme="minorEastAsia" w:cs="Courier" w:hint="eastAsia"/>
          <w:kern w:val="0"/>
          <w:sz w:val="24"/>
          <w:szCs w:val="24"/>
        </w:rPr>
        <w:t>法律、規則、</w:t>
      </w:r>
      <w:r w:rsidRPr="00382BC5">
        <w:rPr>
          <w:rFonts w:asciiTheme="minorEastAsia" w:hAnsiTheme="minorEastAsia" w:cs="Courier"/>
          <w:kern w:val="0"/>
          <w:sz w:val="24"/>
          <w:szCs w:val="24"/>
        </w:rPr>
        <w:t>慣行、</w:t>
      </w:r>
      <w:r w:rsidR="00CC7101">
        <w:rPr>
          <w:rFonts w:asciiTheme="minorEastAsia" w:hAnsiTheme="minorEastAsia" w:cs="Courier" w:hint="eastAsia"/>
          <w:kern w:val="0"/>
          <w:sz w:val="24"/>
          <w:szCs w:val="24"/>
        </w:rPr>
        <w:t>慣習、</w:t>
      </w:r>
      <w:r w:rsidRPr="00382BC5">
        <w:rPr>
          <w:rFonts w:asciiTheme="minorEastAsia" w:hAnsiTheme="minorEastAsia" w:cs="Courier"/>
          <w:kern w:val="0"/>
          <w:sz w:val="24"/>
          <w:szCs w:val="24"/>
        </w:rPr>
        <w:t>観念その他一切のもの。</w:t>
      </w:r>
    </w:p>
    <w:p w:rsidR="00106088" w:rsidRPr="003F27D6" w:rsidRDefault="00106088" w:rsidP="00382BC5">
      <w:pPr>
        <w:widowControl/>
        <w:autoSpaceDE w:val="0"/>
        <w:autoSpaceDN w:val="0"/>
        <w:adjustRightInd w:val="0"/>
        <w:ind w:left="720" w:hangingChars="300" w:hanging="720"/>
        <w:jc w:val="left"/>
        <w:rPr>
          <w:rFonts w:asciiTheme="minorEastAsia" w:hAnsiTheme="minorEastAsia" w:cs="Courier"/>
          <w:kern w:val="0"/>
          <w:sz w:val="24"/>
          <w:szCs w:val="24"/>
        </w:rPr>
      </w:pPr>
      <w:r w:rsidRPr="00382BC5">
        <w:rPr>
          <w:rFonts w:asciiTheme="minorEastAsia" w:hAnsiTheme="minorEastAsia" w:cs="Courier"/>
          <w:kern w:val="0"/>
          <w:sz w:val="24"/>
          <w:szCs w:val="24"/>
        </w:rPr>
        <w:t>(３)</w:t>
      </w:r>
      <w:r w:rsidR="000A7DFC">
        <w:rPr>
          <w:rFonts w:asciiTheme="minorEastAsia" w:hAnsiTheme="minorEastAsia" w:cs="Courier"/>
          <w:kern w:val="0"/>
          <w:sz w:val="24"/>
          <w:szCs w:val="24"/>
        </w:rPr>
        <w:t xml:space="preserve">　障</w:t>
      </w:r>
      <w:r w:rsidR="000A7DFC">
        <w:rPr>
          <w:rFonts w:asciiTheme="minorEastAsia" w:hAnsiTheme="minorEastAsia" w:cs="Courier" w:hint="eastAsia"/>
          <w:kern w:val="0"/>
          <w:sz w:val="24"/>
          <w:szCs w:val="24"/>
        </w:rPr>
        <w:t>がい</w:t>
      </w:r>
      <w:r w:rsidRPr="00382BC5">
        <w:rPr>
          <w:rFonts w:asciiTheme="minorEastAsia" w:hAnsiTheme="minorEastAsia" w:cs="Courier"/>
          <w:kern w:val="0"/>
          <w:sz w:val="24"/>
          <w:szCs w:val="24"/>
        </w:rPr>
        <w:t>を理由とする差別　不当な差別的取扱い又は</w:t>
      </w:r>
      <w:r w:rsidR="004906A3">
        <w:rPr>
          <w:rFonts w:asciiTheme="minorEastAsia" w:hAnsiTheme="minorEastAsia" w:cs="Courier" w:hint="eastAsia"/>
          <w:kern w:val="0"/>
          <w:sz w:val="24"/>
          <w:szCs w:val="24"/>
        </w:rPr>
        <w:t>、</w:t>
      </w:r>
      <w:r w:rsidRPr="003F27D6">
        <w:rPr>
          <w:rFonts w:asciiTheme="minorEastAsia" w:hAnsiTheme="minorEastAsia" w:cs="Courier"/>
          <w:kern w:val="0"/>
          <w:sz w:val="24"/>
          <w:szCs w:val="24"/>
        </w:rPr>
        <w:t>合理的配慮</w:t>
      </w:r>
      <w:r w:rsidR="00280BBA" w:rsidRPr="003F27D6">
        <w:rPr>
          <w:rFonts w:asciiTheme="minorEastAsia" w:hAnsiTheme="minorEastAsia" w:cs="Courier" w:hint="eastAsia"/>
          <w:kern w:val="0"/>
          <w:sz w:val="24"/>
          <w:szCs w:val="24"/>
        </w:rPr>
        <w:t>を行わない</w:t>
      </w:r>
      <w:r w:rsidRPr="003F27D6">
        <w:rPr>
          <w:rFonts w:asciiTheme="minorEastAsia" w:hAnsiTheme="minorEastAsia" w:cs="Courier"/>
          <w:kern w:val="0"/>
          <w:sz w:val="24"/>
          <w:szCs w:val="24"/>
        </w:rPr>
        <w:t>こと。</w:t>
      </w:r>
    </w:p>
    <w:p w:rsidR="00106088" w:rsidRPr="00382BC5" w:rsidRDefault="00106088" w:rsidP="00382BC5">
      <w:pPr>
        <w:widowControl/>
        <w:autoSpaceDE w:val="0"/>
        <w:autoSpaceDN w:val="0"/>
        <w:adjustRightInd w:val="0"/>
        <w:ind w:left="720" w:hangingChars="300" w:hanging="720"/>
        <w:jc w:val="left"/>
        <w:rPr>
          <w:rFonts w:asciiTheme="minorEastAsia" w:hAnsiTheme="minorEastAsia" w:cs="Courier"/>
          <w:kern w:val="0"/>
          <w:sz w:val="24"/>
          <w:szCs w:val="24"/>
        </w:rPr>
      </w:pPr>
      <w:r w:rsidRPr="00382BC5">
        <w:rPr>
          <w:rFonts w:asciiTheme="minorEastAsia" w:hAnsiTheme="minorEastAsia" w:cs="Courier"/>
          <w:kern w:val="0"/>
          <w:sz w:val="24"/>
          <w:szCs w:val="24"/>
        </w:rPr>
        <w:t>(４)</w:t>
      </w:r>
      <w:r w:rsidR="000A7DFC">
        <w:rPr>
          <w:rFonts w:asciiTheme="minorEastAsia" w:hAnsiTheme="minorEastAsia" w:cs="Courier"/>
          <w:kern w:val="0"/>
          <w:sz w:val="24"/>
          <w:szCs w:val="24"/>
        </w:rPr>
        <w:t xml:space="preserve">　不当な差別的取扱い　正当な理由なしに、障</w:t>
      </w:r>
      <w:r w:rsidR="000A7DFC">
        <w:rPr>
          <w:rFonts w:asciiTheme="minorEastAsia" w:hAnsiTheme="minorEastAsia" w:cs="Courier" w:hint="eastAsia"/>
          <w:kern w:val="0"/>
          <w:sz w:val="24"/>
          <w:szCs w:val="24"/>
        </w:rPr>
        <w:t>がい</w:t>
      </w:r>
      <w:r w:rsidR="000A7DFC">
        <w:rPr>
          <w:rFonts w:asciiTheme="minorEastAsia" w:hAnsiTheme="minorEastAsia" w:cs="Courier"/>
          <w:kern w:val="0"/>
          <w:sz w:val="24"/>
          <w:szCs w:val="24"/>
        </w:rPr>
        <w:t>又は障</w:t>
      </w:r>
      <w:r w:rsidR="000A7DFC">
        <w:rPr>
          <w:rFonts w:asciiTheme="minorEastAsia" w:hAnsiTheme="minorEastAsia" w:cs="Courier" w:hint="eastAsia"/>
          <w:kern w:val="0"/>
          <w:sz w:val="24"/>
          <w:szCs w:val="24"/>
        </w:rPr>
        <w:t>がい</w:t>
      </w:r>
      <w:r w:rsidR="000A7DFC">
        <w:rPr>
          <w:rFonts w:asciiTheme="minorEastAsia" w:hAnsiTheme="minorEastAsia" w:cs="Courier"/>
          <w:kern w:val="0"/>
          <w:sz w:val="24"/>
          <w:szCs w:val="24"/>
        </w:rPr>
        <w:t>に関連する事由を理由として、障</w:t>
      </w:r>
      <w:r w:rsidR="000A7DFC">
        <w:rPr>
          <w:rFonts w:asciiTheme="minorEastAsia" w:hAnsiTheme="minorEastAsia" w:cs="Courier" w:hint="eastAsia"/>
          <w:kern w:val="0"/>
          <w:sz w:val="24"/>
          <w:szCs w:val="24"/>
        </w:rPr>
        <w:t>がい</w:t>
      </w:r>
      <w:r w:rsidRPr="00382BC5">
        <w:rPr>
          <w:rFonts w:asciiTheme="minorEastAsia" w:hAnsiTheme="minorEastAsia" w:cs="Courier" w:hint="eastAsia"/>
          <w:kern w:val="0"/>
          <w:sz w:val="24"/>
          <w:szCs w:val="24"/>
        </w:rPr>
        <w:t>のある人</w:t>
      </w:r>
      <w:r w:rsidRPr="00382BC5">
        <w:rPr>
          <w:rFonts w:asciiTheme="minorEastAsia" w:hAnsiTheme="minorEastAsia" w:cs="Courier"/>
          <w:kern w:val="0"/>
          <w:sz w:val="24"/>
          <w:szCs w:val="24"/>
        </w:rPr>
        <w:t>を</w:t>
      </w:r>
      <w:r w:rsidRPr="00382BC5">
        <w:rPr>
          <w:rFonts w:asciiTheme="minorEastAsia" w:hAnsiTheme="minorEastAsia" w:cs="Courier" w:hint="eastAsia"/>
          <w:kern w:val="0"/>
          <w:sz w:val="24"/>
          <w:szCs w:val="24"/>
        </w:rPr>
        <w:t>区別</w:t>
      </w:r>
      <w:r w:rsidRPr="00382BC5">
        <w:rPr>
          <w:rFonts w:asciiTheme="minorEastAsia" w:hAnsiTheme="minorEastAsia" w:cs="Courier" w:hint="eastAsia"/>
          <w:color w:val="FF0000"/>
          <w:kern w:val="0"/>
          <w:sz w:val="24"/>
          <w:szCs w:val="24"/>
        </w:rPr>
        <w:t>、</w:t>
      </w:r>
      <w:r w:rsidRPr="00382BC5">
        <w:rPr>
          <w:rFonts w:asciiTheme="minorEastAsia" w:hAnsiTheme="minorEastAsia" w:cs="Courier"/>
          <w:kern w:val="0"/>
          <w:sz w:val="24"/>
          <w:szCs w:val="24"/>
        </w:rPr>
        <w:t>排除し、その権利の行使を制限し、その権利を行使する際に条件を付け、その他の障</w:t>
      </w:r>
      <w:r w:rsidR="00784C87">
        <w:rPr>
          <w:rFonts w:asciiTheme="minorEastAsia" w:hAnsiTheme="minorEastAsia" w:cs="Courier" w:hint="eastAsia"/>
          <w:kern w:val="0"/>
          <w:sz w:val="24"/>
          <w:szCs w:val="24"/>
        </w:rPr>
        <w:t>がい</w:t>
      </w:r>
      <w:r w:rsidRPr="00382BC5">
        <w:rPr>
          <w:rFonts w:asciiTheme="minorEastAsia" w:hAnsiTheme="minorEastAsia" w:cs="Courier" w:hint="eastAsia"/>
          <w:kern w:val="0"/>
          <w:sz w:val="24"/>
          <w:szCs w:val="24"/>
        </w:rPr>
        <w:t>のある人</w:t>
      </w:r>
      <w:r w:rsidRPr="00382BC5">
        <w:rPr>
          <w:rFonts w:asciiTheme="minorEastAsia" w:hAnsiTheme="minorEastAsia" w:cs="Courier"/>
          <w:kern w:val="0"/>
          <w:sz w:val="24"/>
          <w:szCs w:val="24"/>
        </w:rPr>
        <w:t>に対</w:t>
      </w:r>
      <w:r w:rsidRPr="00382BC5">
        <w:rPr>
          <w:rFonts w:asciiTheme="minorEastAsia" w:hAnsiTheme="minorEastAsia" w:cs="Courier" w:hint="eastAsia"/>
          <w:kern w:val="0"/>
          <w:sz w:val="24"/>
          <w:szCs w:val="24"/>
        </w:rPr>
        <w:t>して</w:t>
      </w:r>
      <w:r w:rsidRPr="00382BC5">
        <w:rPr>
          <w:rFonts w:asciiTheme="minorEastAsia" w:hAnsiTheme="minorEastAsia" w:cs="Courier"/>
          <w:kern w:val="0"/>
          <w:sz w:val="24"/>
          <w:szCs w:val="24"/>
        </w:rPr>
        <w:t>不利益</w:t>
      </w:r>
      <w:r w:rsidRPr="00382BC5">
        <w:rPr>
          <w:rFonts w:asciiTheme="minorEastAsia" w:hAnsiTheme="minorEastAsia" w:cs="Courier" w:hint="eastAsia"/>
          <w:kern w:val="0"/>
          <w:sz w:val="24"/>
          <w:szCs w:val="24"/>
        </w:rPr>
        <w:t>となる</w:t>
      </w:r>
      <w:r w:rsidRPr="00382BC5">
        <w:rPr>
          <w:rFonts w:asciiTheme="minorEastAsia" w:hAnsiTheme="minorEastAsia" w:cs="Courier"/>
          <w:kern w:val="0"/>
          <w:sz w:val="24"/>
          <w:szCs w:val="24"/>
        </w:rPr>
        <w:t>取扱いをすること。</w:t>
      </w:r>
    </w:p>
    <w:p w:rsidR="00106088" w:rsidRPr="00382BC5" w:rsidRDefault="00106088" w:rsidP="00382BC5">
      <w:pPr>
        <w:widowControl/>
        <w:autoSpaceDE w:val="0"/>
        <w:autoSpaceDN w:val="0"/>
        <w:adjustRightInd w:val="0"/>
        <w:ind w:left="720" w:hangingChars="300" w:hanging="720"/>
        <w:jc w:val="left"/>
        <w:rPr>
          <w:rFonts w:asciiTheme="minorEastAsia" w:hAnsiTheme="minorEastAsia" w:cs="Courier"/>
          <w:kern w:val="0"/>
          <w:sz w:val="24"/>
          <w:szCs w:val="24"/>
        </w:rPr>
      </w:pPr>
      <w:r w:rsidRPr="00382BC5">
        <w:rPr>
          <w:rFonts w:asciiTheme="minorEastAsia" w:hAnsiTheme="minorEastAsia" w:cs="Courier"/>
          <w:kern w:val="0"/>
          <w:sz w:val="24"/>
          <w:szCs w:val="24"/>
        </w:rPr>
        <w:t xml:space="preserve">(５)　合理的配慮　</w:t>
      </w:r>
      <w:r w:rsidR="000A7DFC" w:rsidRPr="0009612C">
        <w:rPr>
          <w:rFonts w:asciiTheme="minorEastAsia" w:hAnsiTheme="minorEastAsia" w:cs="Courier"/>
          <w:kern w:val="0"/>
          <w:sz w:val="24"/>
          <w:szCs w:val="24"/>
        </w:rPr>
        <w:t>障</w:t>
      </w:r>
      <w:r w:rsidR="000A7DFC" w:rsidRPr="0009612C">
        <w:rPr>
          <w:rFonts w:asciiTheme="minorEastAsia" w:hAnsiTheme="minorEastAsia" w:cs="Courier" w:hint="eastAsia"/>
          <w:kern w:val="0"/>
          <w:sz w:val="24"/>
          <w:szCs w:val="24"/>
        </w:rPr>
        <w:t>がい</w:t>
      </w:r>
      <w:r w:rsidRPr="0009612C">
        <w:rPr>
          <w:rFonts w:asciiTheme="minorEastAsia" w:hAnsiTheme="minorEastAsia" w:cs="Courier" w:hint="eastAsia"/>
          <w:kern w:val="0"/>
          <w:sz w:val="24"/>
          <w:szCs w:val="24"/>
        </w:rPr>
        <w:t>のある人</w:t>
      </w:r>
      <w:r w:rsidRPr="0009612C">
        <w:rPr>
          <w:rFonts w:asciiTheme="minorEastAsia" w:hAnsiTheme="minorEastAsia" w:cs="Courier"/>
          <w:kern w:val="0"/>
          <w:sz w:val="24"/>
          <w:szCs w:val="24"/>
        </w:rPr>
        <w:t>が社会的障壁の除去を必要としている場合において</w:t>
      </w:r>
      <w:r w:rsidR="000A7DFC" w:rsidRPr="0009612C">
        <w:rPr>
          <w:rFonts w:asciiTheme="minorEastAsia" w:hAnsiTheme="minorEastAsia" w:cs="Courier"/>
          <w:kern w:val="0"/>
          <w:sz w:val="24"/>
          <w:szCs w:val="24"/>
        </w:rPr>
        <w:t>、当該障</w:t>
      </w:r>
      <w:r w:rsidR="000A7DFC" w:rsidRPr="0009612C">
        <w:rPr>
          <w:rFonts w:asciiTheme="minorEastAsia" w:hAnsiTheme="minorEastAsia" w:cs="Courier" w:hint="eastAsia"/>
          <w:kern w:val="0"/>
          <w:sz w:val="24"/>
          <w:szCs w:val="24"/>
        </w:rPr>
        <w:t>がい</w:t>
      </w:r>
      <w:r w:rsidRPr="0009612C">
        <w:rPr>
          <w:rFonts w:asciiTheme="minorEastAsia" w:hAnsiTheme="minorEastAsia" w:cs="Courier" w:hint="eastAsia"/>
          <w:kern w:val="0"/>
          <w:sz w:val="24"/>
          <w:szCs w:val="24"/>
        </w:rPr>
        <w:t>のある人</w:t>
      </w:r>
      <w:r w:rsidR="000A7DFC" w:rsidRPr="0009612C">
        <w:rPr>
          <w:rFonts w:asciiTheme="minorEastAsia" w:hAnsiTheme="minorEastAsia" w:cs="Courier"/>
          <w:kern w:val="0"/>
          <w:sz w:val="24"/>
          <w:szCs w:val="24"/>
        </w:rPr>
        <w:t>が障</w:t>
      </w:r>
      <w:r w:rsidR="000A7DFC" w:rsidRPr="0009612C">
        <w:rPr>
          <w:rFonts w:asciiTheme="minorEastAsia" w:hAnsiTheme="minorEastAsia" w:cs="Courier" w:hint="eastAsia"/>
          <w:kern w:val="0"/>
          <w:sz w:val="24"/>
          <w:szCs w:val="24"/>
        </w:rPr>
        <w:t>がい</w:t>
      </w:r>
      <w:r w:rsidRPr="0009612C">
        <w:rPr>
          <w:rFonts w:asciiTheme="minorEastAsia" w:hAnsiTheme="minorEastAsia" w:cs="Courier" w:hint="eastAsia"/>
          <w:kern w:val="0"/>
          <w:sz w:val="24"/>
          <w:szCs w:val="24"/>
        </w:rPr>
        <w:t>の</w:t>
      </w:r>
      <w:r w:rsidRPr="0009612C">
        <w:rPr>
          <w:rFonts w:asciiTheme="minorEastAsia" w:hAnsiTheme="minorEastAsia" w:cs="Courier"/>
          <w:kern w:val="0"/>
          <w:sz w:val="24"/>
          <w:szCs w:val="24"/>
        </w:rPr>
        <w:t>ない</w:t>
      </w:r>
      <w:r w:rsidRPr="0009612C">
        <w:rPr>
          <w:rFonts w:asciiTheme="minorEastAsia" w:hAnsiTheme="minorEastAsia" w:cs="Courier" w:hint="eastAsia"/>
          <w:kern w:val="0"/>
          <w:sz w:val="24"/>
          <w:szCs w:val="24"/>
        </w:rPr>
        <w:t>人</w:t>
      </w:r>
      <w:r w:rsidRPr="0009612C">
        <w:rPr>
          <w:rFonts w:asciiTheme="minorEastAsia" w:hAnsiTheme="minorEastAsia" w:cs="Courier"/>
          <w:kern w:val="0"/>
          <w:sz w:val="24"/>
          <w:szCs w:val="24"/>
        </w:rPr>
        <w:t>と同等に権利を行使することができるようにするため、その実施</w:t>
      </w:r>
      <w:r w:rsidRPr="0009612C">
        <w:rPr>
          <w:rFonts w:asciiTheme="minorEastAsia" w:hAnsiTheme="minorEastAsia" w:cs="Courier" w:hint="eastAsia"/>
          <w:kern w:val="0"/>
          <w:sz w:val="24"/>
          <w:szCs w:val="24"/>
        </w:rPr>
        <w:t>のための負担</w:t>
      </w:r>
      <w:r w:rsidRPr="0009612C">
        <w:rPr>
          <w:rFonts w:asciiTheme="minorEastAsia" w:hAnsiTheme="minorEastAsia" w:cs="Courier"/>
          <w:kern w:val="0"/>
          <w:sz w:val="24"/>
          <w:szCs w:val="24"/>
        </w:rPr>
        <w:t>が社会通念上相当と認められる範囲を超えた過重な</w:t>
      </w:r>
      <w:r w:rsidRPr="0009612C">
        <w:rPr>
          <w:rFonts w:asciiTheme="minorEastAsia" w:hAnsiTheme="minorEastAsia" w:cs="Courier" w:hint="eastAsia"/>
          <w:kern w:val="0"/>
          <w:sz w:val="24"/>
          <w:szCs w:val="24"/>
        </w:rPr>
        <w:t>もの</w:t>
      </w:r>
      <w:r w:rsidRPr="0009612C">
        <w:rPr>
          <w:rFonts w:asciiTheme="minorEastAsia" w:hAnsiTheme="minorEastAsia" w:cs="Courier"/>
          <w:kern w:val="0"/>
          <w:sz w:val="24"/>
          <w:szCs w:val="24"/>
        </w:rPr>
        <w:t>とならない程度で</w:t>
      </w:r>
      <w:r w:rsidR="000A7DFC">
        <w:rPr>
          <w:rFonts w:asciiTheme="minorEastAsia" w:hAnsiTheme="minorEastAsia" w:cs="Courier"/>
          <w:kern w:val="0"/>
          <w:sz w:val="24"/>
          <w:szCs w:val="24"/>
        </w:rPr>
        <w:t>、当該</w:t>
      </w:r>
      <w:r w:rsidR="001119AE">
        <w:rPr>
          <w:rFonts w:asciiTheme="minorEastAsia" w:hAnsiTheme="minorEastAsia" w:cs="Courier"/>
          <w:kern w:val="0"/>
          <w:sz w:val="24"/>
          <w:szCs w:val="24"/>
        </w:rPr>
        <w:t>障がいのある人</w:t>
      </w:r>
      <w:r w:rsidRPr="00382BC5">
        <w:rPr>
          <w:rFonts w:asciiTheme="minorEastAsia" w:hAnsiTheme="minorEastAsia" w:cs="Courier"/>
          <w:kern w:val="0"/>
          <w:sz w:val="24"/>
          <w:szCs w:val="24"/>
        </w:rPr>
        <w:t>の意向を尊重しながら、その性別、年齢及び障</w:t>
      </w:r>
      <w:r w:rsidR="00784C87">
        <w:rPr>
          <w:rFonts w:asciiTheme="minorEastAsia" w:hAnsiTheme="minorEastAsia" w:cs="Courier" w:hint="eastAsia"/>
          <w:kern w:val="0"/>
          <w:sz w:val="24"/>
          <w:szCs w:val="24"/>
        </w:rPr>
        <w:t>がい</w:t>
      </w:r>
      <w:r w:rsidRPr="00382BC5">
        <w:rPr>
          <w:rFonts w:asciiTheme="minorEastAsia" w:hAnsiTheme="minorEastAsia" w:cs="Courier"/>
          <w:kern w:val="0"/>
          <w:sz w:val="24"/>
          <w:szCs w:val="24"/>
        </w:rPr>
        <w:t>の状態に応じ、必要かつ適切な現状の変更及び調整等の措置を行うこと。</w:t>
      </w:r>
    </w:p>
    <w:p w:rsidR="003F27D6" w:rsidRDefault="00106088" w:rsidP="00382BC5">
      <w:pPr>
        <w:widowControl/>
        <w:autoSpaceDE w:val="0"/>
        <w:autoSpaceDN w:val="0"/>
        <w:adjustRightInd w:val="0"/>
        <w:ind w:left="720" w:hangingChars="300" w:hanging="720"/>
        <w:jc w:val="left"/>
        <w:rPr>
          <w:rFonts w:asciiTheme="minorEastAsia" w:hAnsiTheme="minorEastAsia" w:cs="Courier"/>
          <w:kern w:val="0"/>
          <w:sz w:val="24"/>
          <w:szCs w:val="24"/>
        </w:rPr>
      </w:pPr>
      <w:r w:rsidRPr="00382BC5">
        <w:rPr>
          <w:rFonts w:asciiTheme="minorEastAsia" w:hAnsiTheme="minorEastAsia" w:cs="Courier"/>
          <w:kern w:val="0"/>
          <w:sz w:val="24"/>
          <w:szCs w:val="24"/>
        </w:rPr>
        <w:t xml:space="preserve">(６)　</w:t>
      </w:r>
      <w:r w:rsidR="003F27D6">
        <w:rPr>
          <w:rFonts w:asciiTheme="minorEastAsia" w:hAnsiTheme="minorEastAsia" w:cs="Courier" w:hint="eastAsia"/>
          <w:kern w:val="0"/>
          <w:sz w:val="24"/>
          <w:szCs w:val="24"/>
        </w:rPr>
        <w:t>自立　第三者の支えを必要とするか否かにかかわらず、自らの人生</w:t>
      </w:r>
      <w:r w:rsidR="00784C87">
        <w:rPr>
          <w:rFonts w:asciiTheme="minorEastAsia" w:hAnsiTheme="minorEastAsia" w:cs="Courier" w:hint="eastAsia"/>
          <w:kern w:val="0"/>
          <w:sz w:val="24"/>
          <w:szCs w:val="24"/>
        </w:rPr>
        <w:t>及び生活</w:t>
      </w:r>
      <w:r w:rsidR="003F27D6">
        <w:rPr>
          <w:rFonts w:asciiTheme="minorEastAsia" w:hAnsiTheme="minorEastAsia" w:cs="Courier" w:hint="eastAsia"/>
          <w:kern w:val="0"/>
          <w:sz w:val="24"/>
          <w:szCs w:val="24"/>
        </w:rPr>
        <w:t>を自らの意思で選択できること。</w:t>
      </w:r>
    </w:p>
    <w:p w:rsidR="00106088" w:rsidRPr="00382BC5" w:rsidRDefault="003F27D6" w:rsidP="00382BC5">
      <w:pPr>
        <w:widowControl/>
        <w:autoSpaceDE w:val="0"/>
        <w:autoSpaceDN w:val="0"/>
        <w:adjustRightInd w:val="0"/>
        <w:ind w:left="720" w:hangingChars="300" w:hanging="720"/>
        <w:jc w:val="left"/>
        <w:rPr>
          <w:rFonts w:asciiTheme="minorEastAsia" w:hAnsiTheme="minorEastAsia" w:cs="Courier"/>
          <w:kern w:val="0"/>
          <w:sz w:val="24"/>
          <w:szCs w:val="24"/>
        </w:rPr>
      </w:pPr>
      <w:r>
        <w:rPr>
          <w:rFonts w:asciiTheme="minorEastAsia" w:hAnsiTheme="minorEastAsia" w:cs="Courier"/>
          <w:kern w:val="0"/>
          <w:sz w:val="24"/>
          <w:szCs w:val="24"/>
        </w:rPr>
        <w:t>(</w:t>
      </w:r>
      <w:r>
        <w:rPr>
          <w:rFonts w:asciiTheme="minorEastAsia" w:hAnsiTheme="minorEastAsia" w:cs="Courier" w:hint="eastAsia"/>
          <w:kern w:val="0"/>
          <w:sz w:val="24"/>
          <w:szCs w:val="24"/>
        </w:rPr>
        <w:t>７</w:t>
      </w:r>
      <w:r>
        <w:rPr>
          <w:rFonts w:asciiTheme="minorEastAsia" w:hAnsiTheme="minorEastAsia" w:cs="Courier"/>
          <w:kern w:val="0"/>
          <w:sz w:val="24"/>
          <w:szCs w:val="24"/>
        </w:rPr>
        <w:t>)</w:t>
      </w:r>
      <w:r>
        <w:rPr>
          <w:rFonts w:asciiTheme="minorEastAsia" w:hAnsiTheme="minorEastAsia" w:cs="Courier" w:hint="eastAsia"/>
          <w:kern w:val="0"/>
          <w:sz w:val="24"/>
          <w:szCs w:val="24"/>
        </w:rPr>
        <w:t xml:space="preserve">　</w:t>
      </w:r>
      <w:r w:rsidR="00106088" w:rsidRPr="00382BC5">
        <w:rPr>
          <w:rFonts w:asciiTheme="minorEastAsia" w:hAnsiTheme="minorEastAsia" w:cs="Courier"/>
          <w:kern w:val="0"/>
          <w:sz w:val="24"/>
          <w:szCs w:val="24"/>
        </w:rPr>
        <w:t>行政機関等　障害を理由とする差別の解消の推進に関する法律（平成２５年法律第６５号）第２条第３号に規定する行政機関等（市を除く。）。</w:t>
      </w:r>
    </w:p>
    <w:p w:rsidR="00106088" w:rsidRPr="00382BC5" w:rsidRDefault="00106088" w:rsidP="00382BC5">
      <w:pPr>
        <w:widowControl/>
        <w:autoSpaceDE w:val="0"/>
        <w:autoSpaceDN w:val="0"/>
        <w:adjustRightInd w:val="0"/>
        <w:ind w:left="720" w:hangingChars="300" w:hanging="720"/>
        <w:jc w:val="left"/>
        <w:rPr>
          <w:rFonts w:asciiTheme="minorEastAsia" w:hAnsiTheme="minorEastAsia" w:cs="Courier"/>
          <w:kern w:val="0"/>
          <w:sz w:val="24"/>
          <w:szCs w:val="24"/>
        </w:rPr>
      </w:pPr>
      <w:r w:rsidRPr="00382BC5">
        <w:rPr>
          <w:rFonts w:asciiTheme="minorEastAsia" w:hAnsiTheme="minorEastAsia" w:cs="Courier"/>
          <w:kern w:val="0"/>
          <w:sz w:val="24"/>
          <w:szCs w:val="24"/>
        </w:rPr>
        <w:t>(</w:t>
      </w:r>
      <w:r w:rsidR="003F27D6">
        <w:rPr>
          <w:rFonts w:asciiTheme="minorEastAsia" w:hAnsiTheme="minorEastAsia" w:cs="Courier" w:hint="eastAsia"/>
          <w:kern w:val="0"/>
          <w:sz w:val="24"/>
          <w:szCs w:val="24"/>
        </w:rPr>
        <w:t>８</w:t>
      </w:r>
      <w:r w:rsidRPr="00382BC5">
        <w:rPr>
          <w:rFonts w:asciiTheme="minorEastAsia" w:hAnsiTheme="minorEastAsia" w:cs="Courier"/>
          <w:kern w:val="0"/>
          <w:sz w:val="24"/>
          <w:szCs w:val="24"/>
        </w:rPr>
        <w:t>)　事業者　市内において事業</w:t>
      </w:r>
      <w:r w:rsidRPr="00382BC5">
        <w:rPr>
          <w:rFonts w:asciiTheme="minorEastAsia" w:hAnsiTheme="minorEastAsia" w:cs="Courier" w:hint="eastAsia"/>
          <w:kern w:val="0"/>
          <w:sz w:val="24"/>
          <w:szCs w:val="24"/>
        </w:rPr>
        <w:t>活動</w:t>
      </w:r>
      <w:r w:rsidRPr="00382BC5">
        <w:rPr>
          <w:rFonts w:asciiTheme="minorEastAsia" w:hAnsiTheme="minorEastAsia" w:cs="Courier"/>
          <w:kern w:val="0"/>
          <w:sz w:val="24"/>
          <w:szCs w:val="24"/>
        </w:rPr>
        <w:t>を行う</w:t>
      </w:r>
      <w:r w:rsidR="008927F4">
        <w:rPr>
          <w:rFonts w:asciiTheme="minorEastAsia" w:hAnsiTheme="minorEastAsia" w:cs="Courier"/>
          <w:kern w:val="0"/>
          <w:sz w:val="24"/>
          <w:szCs w:val="24"/>
        </w:rPr>
        <w:t>す</w:t>
      </w:r>
      <w:r w:rsidR="008927F4">
        <w:rPr>
          <w:rFonts w:asciiTheme="minorEastAsia" w:hAnsiTheme="minorEastAsia" w:cs="Courier" w:hint="eastAsia"/>
          <w:kern w:val="0"/>
          <w:sz w:val="24"/>
          <w:szCs w:val="24"/>
        </w:rPr>
        <w:t>べて</w:t>
      </w:r>
      <w:r w:rsidRPr="0009612C">
        <w:rPr>
          <w:rFonts w:asciiTheme="minorEastAsia" w:hAnsiTheme="minorEastAsia" w:cs="Courier" w:hint="eastAsia"/>
          <w:kern w:val="0"/>
          <w:sz w:val="24"/>
          <w:szCs w:val="24"/>
        </w:rPr>
        <w:t>の</w:t>
      </w:r>
      <w:r w:rsidRPr="0009612C">
        <w:rPr>
          <w:rFonts w:asciiTheme="minorEastAsia" w:hAnsiTheme="minorEastAsia" w:cs="Courier"/>
          <w:kern w:val="0"/>
          <w:sz w:val="24"/>
          <w:szCs w:val="24"/>
        </w:rPr>
        <w:t>者（</w:t>
      </w:r>
      <w:r w:rsidRPr="0009612C">
        <w:rPr>
          <w:rFonts w:asciiTheme="minorEastAsia" w:hAnsiTheme="minorEastAsia" w:cs="Courier" w:hint="eastAsia"/>
          <w:kern w:val="0"/>
          <w:sz w:val="24"/>
          <w:szCs w:val="24"/>
        </w:rPr>
        <w:t>ただし、</w:t>
      </w:r>
      <w:r w:rsidR="0002653D" w:rsidRPr="0009612C">
        <w:rPr>
          <w:rFonts w:asciiTheme="minorEastAsia" w:hAnsiTheme="minorEastAsia" w:cs="Courier" w:hint="eastAsia"/>
          <w:kern w:val="0"/>
          <w:sz w:val="24"/>
          <w:szCs w:val="24"/>
        </w:rPr>
        <w:t>市及び</w:t>
      </w:r>
      <w:r w:rsidRPr="0009612C">
        <w:rPr>
          <w:rFonts w:asciiTheme="minorEastAsia" w:hAnsiTheme="minorEastAsia" w:cs="Courier"/>
          <w:kern w:val="0"/>
          <w:sz w:val="24"/>
          <w:szCs w:val="24"/>
        </w:rPr>
        <w:t>行政機関</w:t>
      </w:r>
      <w:r w:rsidR="001119AE">
        <w:rPr>
          <w:rFonts w:asciiTheme="minorEastAsia" w:hAnsiTheme="minorEastAsia" w:cs="Courier" w:hint="eastAsia"/>
          <w:kern w:val="0"/>
          <w:sz w:val="24"/>
          <w:szCs w:val="24"/>
        </w:rPr>
        <w:t>等</w:t>
      </w:r>
      <w:r w:rsidRPr="0009612C">
        <w:rPr>
          <w:rFonts w:asciiTheme="minorEastAsia" w:hAnsiTheme="minorEastAsia" w:cs="Courier"/>
          <w:kern w:val="0"/>
          <w:sz w:val="24"/>
          <w:szCs w:val="24"/>
        </w:rPr>
        <w:t>を除く。）</w:t>
      </w:r>
      <w:r w:rsidRPr="00382BC5">
        <w:rPr>
          <w:rFonts w:asciiTheme="minorEastAsia" w:hAnsiTheme="minorEastAsia" w:cs="Courier"/>
          <w:kern w:val="0"/>
          <w:sz w:val="24"/>
          <w:szCs w:val="24"/>
        </w:rPr>
        <w:t>。</w:t>
      </w:r>
    </w:p>
    <w:p w:rsidR="00106088" w:rsidRPr="00382BC5" w:rsidRDefault="00106088" w:rsidP="00382BC5">
      <w:pPr>
        <w:ind w:left="720" w:hangingChars="300" w:hanging="720"/>
        <w:rPr>
          <w:rFonts w:asciiTheme="minorEastAsia" w:hAnsiTheme="minorEastAsia" w:cs="Courier"/>
          <w:kern w:val="0"/>
          <w:sz w:val="24"/>
          <w:szCs w:val="24"/>
        </w:rPr>
      </w:pPr>
      <w:r w:rsidRPr="00382BC5">
        <w:rPr>
          <w:rFonts w:asciiTheme="minorEastAsia" w:hAnsiTheme="minorEastAsia" w:cs="Courier"/>
          <w:kern w:val="0"/>
          <w:sz w:val="24"/>
          <w:szCs w:val="24"/>
        </w:rPr>
        <w:t>(</w:t>
      </w:r>
      <w:r w:rsidR="003F27D6">
        <w:rPr>
          <w:rFonts w:asciiTheme="minorEastAsia" w:hAnsiTheme="minorEastAsia" w:cs="Courier" w:hint="eastAsia"/>
          <w:kern w:val="0"/>
          <w:sz w:val="24"/>
          <w:szCs w:val="24"/>
        </w:rPr>
        <w:t>９</w:t>
      </w:r>
      <w:r w:rsidRPr="00382BC5">
        <w:rPr>
          <w:rFonts w:asciiTheme="minorEastAsia" w:hAnsiTheme="minorEastAsia" w:cs="Courier"/>
          <w:kern w:val="0"/>
          <w:sz w:val="24"/>
          <w:szCs w:val="24"/>
        </w:rPr>
        <w:t>)　市民　市内に居住し又は</w:t>
      </w:r>
      <w:r w:rsidRPr="00382BC5">
        <w:rPr>
          <w:rFonts w:asciiTheme="minorEastAsia" w:hAnsiTheme="minorEastAsia" w:cs="Courier" w:hint="eastAsia"/>
          <w:kern w:val="0"/>
          <w:sz w:val="24"/>
          <w:szCs w:val="24"/>
        </w:rPr>
        <w:t>市内に</w:t>
      </w:r>
      <w:r w:rsidRPr="00382BC5">
        <w:rPr>
          <w:rFonts w:asciiTheme="minorEastAsia" w:hAnsiTheme="minorEastAsia" w:cs="Courier"/>
          <w:kern w:val="0"/>
          <w:sz w:val="24"/>
          <w:szCs w:val="24"/>
        </w:rPr>
        <w:t>通勤し若しくは通学する者。</w:t>
      </w:r>
    </w:p>
    <w:p w:rsidR="00106088" w:rsidRDefault="00106088" w:rsidP="00106088">
      <w:pPr>
        <w:rPr>
          <w:rFonts w:asciiTheme="minorEastAsia" w:hAnsiTheme="minorEastAsia" w:cs="Courier"/>
          <w:color w:val="FF0000"/>
          <w:kern w:val="0"/>
          <w:sz w:val="24"/>
          <w:szCs w:val="24"/>
        </w:rPr>
      </w:pPr>
    </w:p>
    <w:p w:rsidR="008A1394" w:rsidRPr="00382BC5" w:rsidRDefault="008A1394" w:rsidP="00106088">
      <w:pPr>
        <w:rPr>
          <w:rFonts w:asciiTheme="minorEastAsia" w:hAnsiTheme="minorEastAsia" w:cs="Courier"/>
          <w:color w:val="FF0000"/>
          <w:kern w:val="0"/>
          <w:sz w:val="24"/>
          <w:szCs w:val="24"/>
        </w:rPr>
      </w:pPr>
      <w:r w:rsidRPr="00783794">
        <w:rPr>
          <w:rFonts w:hint="eastAsia"/>
          <w:sz w:val="24"/>
          <w:szCs w:val="24"/>
        </w:rPr>
        <w:t>（市の責務）</w:t>
      </w:r>
    </w:p>
    <w:p w:rsidR="00E43F88" w:rsidRDefault="008A1394" w:rsidP="007C3264">
      <w:pPr>
        <w:ind w:left="240" w:hangingChars="100" w:hanging="240"/>
        <w:rPr>
          <w:sz w:val="24"/>
          <w:szCs w:val="24"/>
        </w:rPr>
      </w:pPr>
      <w:r>
        <w:rPr>
          <w:rFonts w:hint="eastAsia"/>
          <w:sz w:val="24"/>
          <w:szCs w:val="24"/>
        </w:rPr>
        <w:t>第４</w:t>
      </w:r>
      <w:r w:rsidR="00E43F88" w:rsidRPr="00783794">
        <w:rPr>
          <w:rFonts w:hint="eastAsia"/>
          <w:sz w:val="24"/>
          <w:szCs w:val="24"/>
        </w:rPr>
        <w:t>条　市は</w:t>
      </w:r>
      <w:r w:rsidR="00FF1EF7">
        <w:rPr>
          <w:rFonts w:hint="eastAsia"/>
          <w:sz w:val="24"/>
          <w:szCs w:val="24"/>
        </w:rPr>
        <w:t>、</w:t>
      </w:r>
      <w:r w:rsidR="00E43F88" w:rsidRPr="00783794">
        <w:rPr>
          <w:rFonts w:hint="eastAsia"/>
          <w:sz w:val="24"/>
          <w:szCs w:val="24"/>
        </w:rPr>
        <w:t>基本理念にのっとり</w:t>
      </w:r>
      <w:r w:rsidR="00FF1EF7">
        <w:rPr>
          <w:rFonts w:hint="eastAsia"/>
          <w:sz w:val="24"/>
          <w:szCs w:val="24"/>
        </w:rPr>
        <w:t>、</w:t>
      </w:r>
      <w:r w:rsidR="00E43F88" w:rsidRPr="00783794">
        <w:rPr>
          <w:rFonts w:hint="eastAsia"/>
          <w:sz w:val="24"/>
          <w:szCs w:val="24"/>
        </w:rPr>
        <w:t>障がいに関する理解を深め</w:t>
      </w:r>
      <w:r w:rsidR="00FF1EF7">
        <w:rPr>
          <w:rFonts w:hint="eastAsia"/>
          <w:sz w:val="24"/>
          <w:szCs w:val="24"/>
        </w:rPr>
        <w:t>、</w:t>
      </w:r>
      <w:r w:rsidR="00E43F88" w:rsidRPr="00783794">
        <w:rPr>
          <w:rFonts w:hint="eastAsia"/>
          <w:sz w:val="24"/>
          <w:szCs w:val="24"/>
        </w:rPr>
        <w:t>障がいを理由とする差別の解消等を推進するため</w:t>
      </w:r>
      <w:r w:rsidR="00FF1EF7">
        <w:rPr>
          <w:rFonts w:hint="eastAsia"/>
          <w:sz w:val="24"/>
          <w:szCs w:val="24"/>
        </w:rPr>
        <w:t>、</w:t>
      </w:r>
      <w:r w:rsidR="00E43F88" w:rsidRPr="00783794">
        <w:rPr>
          <w:rFonts w:hint="eastAsia"/>
          <w:sz w:val="24"/>
          <w:szCs w:val="24"/>
        </w:rPr>
        <w:t>既存の施策の見直しを含む総合的かつ計画的な施策を策定し</w:t>
      </w:r>
      <w:r w:rsidR="00FF1EF7">
        <w:rPr>
          <w:rFonts w:hint="eastAsia"/>
          <w:sz w:val="24"/>
          <w:szCs w:val="24"/>
        </w:rPr>
        <w:t>、</w:t>
      </w:r>
      <w:r w:rsidR="00E43F88" w:rsidRPr="00783794">
        <w:rPr>
          <w:rFonts w:hint="eastAsia"/>
          <w:sz w:val="24"/>
          <w:szCs w:val="24"/>
        </w:rPr>
        <w:lastRenderedPageBreak/>
        <w:t>実施するものとする。施策の策定にあたってはあらかじめ</w:t>
      </w:r>
      <w:r w:rsidR="001119AE">
        <w:rPr>
          <w:sz w:val="24"/>
          <w:szCs w:val="24"/>
        </w:rPr>
        <w:t>障がい</w:t>
      </w:r>
      <w:r w:rsidR="001119AE">
        <w:rPr>
          <w:rFonts w:hint="eastAsia"/>
          <w:sz w:val="24"/>
          <w:szCs w:val="24"/>
        </w:rPr>
        <w:t>のある人</w:t>
      </w:r>
      <w:r w:rsidR="00E43F88" w:rsidRPr="00783794">
        <w:rPr>
          <w:rFonts w:hint="eastAsia"/>
          <w:sz w:val="24"/>
          <w:szCs w:val="24"/>
        </w:rPr>
        <w:t>その他の関係者の意見を反映させるための必要な措置を講じなければならない。</w:t>
      </w:r>
    </w:p>
    <w:p w:rsidR="007C3264" w:rsidRDefault="007C3264" w:rsidP="007C3264">
      <w:pPr>
        <w:ind w:left="240" w:hangingChars="100" w:hanging="240"/>
        <w:rPr>
          <w:sz w:val="24"/>
          <w:szCs w:val="24"/>
        </w:rPr>
      </w:pPr>
      <w:r>
        <w:rPr>
          <w:rFonts w:hint="eastAsia"/>
          <w:sz w:val="24"/>
          <w:szCs w:val="24"/>
        </w:rPr>
        <w:t xml:space="preserve">２　</w:t>
      </w:r>
      <w:r w:rsidRPr="00783794">
        <w:rPr>
          <w:rFonts w:hint="eastAsia"/>
          <w:sz w:val="24"/>
          <w:szCs w:val="24"/>
        </w:rPr>
        <w:t>市は</w:t>
      </w:r>
      <w:r>
        <w:rPr>
          <w:rFonts w:hint="eastAsia"/>
          <w:sz w:val="24"/>
          <w:szCs w:val="24"/>
        </w:rPr>
        <w:t>、</w:t>
      </w:r>
      <w:r w:rsidRPr="00783794">
        <w:rPr>
          <w:rFonts w:hint="eastAsia"/>
          <w:sz w:val="24"/>
          <w:szCs w:val="24"/>
        </w:rPr>
        <w:t>合理的配慮の提供のあり方について調査及び研究を行い</w:t>
      </w:r>
      <w:r>
        <w:rPr>
          <w:rFonts w:hint="eastAsia"/>
          <w:sz w:val="24"/>
          <w:szCs w:val="24"/>
        </w:rPr>
        <w:t>、</w:t>
      </w:r>
      <w:r w:rsidRPr="00783794">
        <w:rPr>
          <w:rFonts w:hint="eastAsia"/>
          <w:sz w:val="24"/>
          <w:szCs w:val="24"/>
        </w:rPr>
        <w:t>率先して合理的配慮の提供を行うとともに</w:t>
      </w:r>
      <w:r>
        <w:rPr>
          <w:rFonts w:hint="eastAsia"/>
          <w:sz w:val="24"/>
          <w:szCs w:val="24"/>
        </w:rPr>
        <w:t>、</w:t>
      </w:r>
      <w:r w:rsidRPr="00783794">
        <w:rPr>
          <w:rFonts w:hint="eastAsia"/>
          <w:sz w:val="24"/>
          <w:szCs w:val="24"/>
        </w:rPr>
        <w:t>市民</w:t>
      </w:r>
      <w:r>
        <w:rPr>
          <w:rFonts w:hint="eastAsia"/>
          <w:sz w:val="24"/>
          <w:szCs w:val="24"/>
        </w:rPr>
        <w:t>、</w:t>
      </w:r>
      <w:r w:rsidRPr="00783794">
        <w:rPr>
          <w:rFonts w:hint="eastAsia"/>
          <w:sz w:val="24"/>
          <w:szCs w:val="24"/>
        </w:rPr>
        <w:t>事業者及び行政機関等が合理的配慮の提供を行うための支援（</w:t>
      </w:r>
      <w:r>
        <w:rPr>
          <w:rFonts w:hint="eastAsia"/>
          <w:sz w:val="24"/>
          <w:szCs w:val="24"/>
        </w:rPr>
        <w:t>第６条にいう財政上の措置</w:t>
      </w:r>
      <w:r w:rsidRPr="00783794">
        <w:rPr>
          <w:rFonts w:hint="eastAsia"/>
          <w:sz w:val="24"/>
          <w:szCs w:val="24"/>
        </w:rPr>
        <w:t>を含む。）を行うものとする。</w:t>
      </w:r>
    </w:p>
    <w:p w:rsidR="007C3264" w:rsidRDefault="007C3264" w:rsidP="007C3264">
      <w:pPr>
        <w:ind w:left="240" w:hangingChars="100" w:hanging="240"/>
        <w:rPr>
          <w:sz w:val="24"/>
          <w:szCs w:val="24"/>
        </w:rPr>
      </w:pPr>
      <w:r>
        <w:rPr>
          <w:rFonts w:hint="eastAsia"/>
          <w:sz w:val="24"/>
          <w:szCs w:val="24"/>
        </w:rPr>
        <w:t xml:space="preserve">３　</w:t>
      </w:r>
      <w:r w:rsidRPr="00783794">
        <w:rPr>
          <w:rFonts w:hint="eastAsia"/>
          <w:sz w:val="24"/>
          <w:szCs w:val="24"/>
        </w:rPr>
        <w:t>市は</w:t>
      </w:r>
      <w:r>
        <w:rPr>
          <w:rFonts w:hint="eastAsia"/>
          <w:sz w:val="24"/>
          <w:szCs w:val="24"/>
        </w:rPr>
        <w:t>、</w:t>
      </w:r>
      <w:r w:rsidRPr="00783794">
        <w:rPr>
          <w:rFonts w:hint="eastAsia"/>
          <w:sz w:val="24"/>
          <w:szCs w:val="24"/>
        </w:rPr>
        <w:t>障がいを理由とする差別の解消に関する相談を受け</w:t>
      </w:r>
      <w:r>
        <w:rPr>
          <w:rFonts w:hint="eastAsia"/>
          <w:sz w:val="24"/>
          <w:szCs w:val="24"/>
        </w:rPr>
        <w:t>、</w:t>
      </w:r>
      <w:r w:rsidR="00CC7101">
        <w:rPr>
          <w:rFonts w:hint="eastAsia"/>
          <w:sz w:val="24"/>
          <w:szCs w:val="24"/>
        </w:rPr>
        <w:t>迅速に、</w:t>
      </w:r>
      <w:r w:rsidRPr="00783794">
        <w:rPr>
          <w:rFonts w:hint="eastAsia"/>
          <w:sz w:val="24"/>
          <w:szCs w:val="24"/>
        </w:rPr>
        <w:t>適切な調整</w:t>
      </w:r>
      <w:r>
        <w:rPr>
          <w:rFonts w:hint="eastAsia"/>
          <w:sz w:val="24"/>
          <w:szCs w:val="24"/>
        </w:rPr>
        <w:t>、</w:t>
      </w:r>
      <w:r w:rsidRPr="00783794">
        <w:rPr>
          <w:rFonts w:hint="eastAsia"/>
          <w:sz w:val="24"/>
          <w:szCs w:val="24"/>
        </w:rPr>
        <w:t>助言及びあっせん等を行うものとする。</w:t>
      </w:r>
    </w:p>
    <w:p w:rsidR="007C3264" w:rsidRPr="00783794" w:rsidRDefault="007C3264" w:rsidP="007C3264">
      <w:pPr>
        <w:ind w:left="240" w:hangingChars="100" w:hanging="240"/>
        <w:rPr>
          <w:sz w:val="24"/>
          <w:szCs w:val="24"/>
        </w:rPr>
      </w:pPr>
      <w:r>
        <w:rPr>
          <w:rFonts w:hint="eastAsia"/>
          <w:sz w:val="24"/>
          <w:szCs w:val="24"/>
        </w:rPr>
        <w:t xml:space="preserve">４　</w:t>
      </w:r>
      <w:r w:rsidRPr="009B56DE">
        <w:rPr>
          <w:rFonts w:hint="eastAsia"/>
          <w:sz w:val="24"/>
          <w:szCs w:val="24"/>
        </w:rPr>
        <w:t>市は、いわゆる親亡き後の問題を解決するために制度の創設など施策を講ず</w:t>
      </w:r>
      <w:r>
        <w:rPr>
          <w:rFonts w:hint="eastAsia"/>
          <w:sz w:val="24"/>
          <w:szCs w:val="24"/>
        </w:rPr>
        <w:t>るものとする</w:t>
      </w:r>
      <w:r w:rsidRPr="009B56DE">
        <w:rPr>
          <w:rFonts w:hint="eastAsia"/>
          <w:sz w:val="24"/>
          <w:szCs w:val="24"/>
        </w:rPr>
        <w:t>。</w:t>
      </w:r>
    </w:p>
    <w:p w:rsidR="00E43F88" w:rsidRPr="00382BC5" w:rsidRDefault="00E43F88" w:rsidP="00E43F88">
      <w:pPr>
        <w:widowControl/>
        <w:autoSpaceDE w:val="0"/>
        <w:autoSpaceDN w:val="0"/>
        <w:adjustRightInd w:val="0"/>
        <w:jc w:val="left"/>
        <w:rPr>
          <w:rFonts w:asciiTheme="minorEastAsia" w:hAnsiTheme="minorEastAsia"/>
          <w:sz w:val="24"/>
          <w:szCs w:val="24"/>
        </w:rPr>
      </w:pPr>
    </w:p>
    <w:p w:rsidR="00E43F88" w:rsidRPr="00382BC5" w:rsidRDefault="00E43F88" w:rsidP="00E43F88">
      <w:pPr>
        <w:widowControl/>
        <w:autoSpaceDE w:val="0"/>
        <w:autoSpaceDN w:val="0"/>
        <w:adjustRightInd w:val="0"/>
        <w:jc w:val="left"/>
        <w:rPr>
          <w:rFonts w:asciiTheme="minorEastAsia" w:hAnsiTheme="minorEastAsia"/>
          <w:sz w:val="24"/>
          <w:szCs w:val="24"/>
        </w:rPr>
      </w:pPr>
      <w:r w:rsidRPr="00382BC5">
        <w:rPr>
          <w:rFonts w:asciiTheme="minorEastAsia" w:hAnsiTheme="minorEastAsia" w:hint="eastAsia"/>
          <w:sz w:val="24"/>
          <w:szCs w:val="24"/>
        </w:rPr>
        <w:t>（市民および事業者の役割）</w:t>
      </w:r>
    </w:p>
    <w:p w:rsidR="00E43F88" w:rsidRPr="00382BC5" w:rsidRDefault="008A1394" w:rsidP="00113777">
      <w:pPr>
        <w:widowControl/>
        <w:autoSpaceDE w:val="0"/>
        <w:autoSpaceDN w:val="0"/>
        <w:adjustRightInd w:val="0"/>
        <w:ind w:left="240" w:hangingChars="100" w:hanging="240"/>
        <w:jc w:val="left"/>
        <w:rPr>
          <w:rFonts w:asciiTheme="minorEastAsia" w:hAnsiTheme="minorEastAsia"/>
          <w:sz w:val="24"/>
          <w:szCs w:val="24"/>
        </w:rPr>
      </w:pPr>
      <w:r>
        <w:rPr>
          <w:rFonts w:asciiTheme="minorEastAsia" w:hAnsiTheme="minorEastAsia" w:hint="eastAsia"/>
          <w:sz w:val="24"/>
          <w:szCs w:val="24"/>
        </w:rPr>
        <w:t>第５</w:t>
      </w:r>
      <w:r w:rsidR="00E43F88" w:rsidRPr="00382BC5">
        <w:rPr>
          <w:rFonts w:asciiTheme="minorEastAsia" w:hAnsiTheme="minorEastAsia" w:hint="eastAsia"/>
          <w:sz w:val="24"/>
          <w:szCs w:val="24"/>
        </w:rPr>
        <w:t>条</w:t>
      </w:r>
      <w:r>
        <w:rPr>
          <w:rFonts w:asciiTheme="minorEastAsia" w:hAnsiTheme="minorEastAsia" w:hint="eastAsia"/>
          <w:sz w:val="24"/>
          <w:szCs w:val="24"/>
        </w:rPr>
        <w:t xml:space="preserve">　</w:t>
      </w:r>
      <w:r w:rsidR="00E43F88" w:rsidRPr="00382BC5">
        <w:rPr>
          <w:rFonts w:asciiTheme="minorEastAsia" w:hAnsiTheme="minorEastAsia" w:hint="eastAsia"/>
          <w:sz w:val="24"/>
          <w:szCs w:val="24"/>
        </w:rPr>
        <w:t>市民および事業者</w:t>
      </w:r>
      <w:r w:rsidR="00E43F88">
        <w:rPr>
          <w:rFonts w:asciiTheme="minorEastAsia" w:hAnsiTheme="minorEastAsia" w:hint="eastAsia"/>
          <w:sz w:val="24"/>
          <w:szCs w:val="24"/>
        </w:rPr>
        <w:t>は</w:t>
      </w:r>
      <w:r w:rsidR="00FF1EF7">
        <w:rPr>
          <w:rFonts w:asciiTheme="minorEastAsia" w:hAnsiTheme="minorEastAsia" w:hint="eastAsia"/>
          <w:sz w:val="24"/>
          <w:szCs w:val="24"/>
        </w:rPr>
        <w:t>、</w:t>
      </w:r>
      <w:r w:rsidR="00E43F88">
        <w:rPr>
          <w:rFonts w:asciiTheme="minorEastAsia" w:hAnsiTheme="minorEastAsia" w:hint="eastAsia"/>
          <w:sz w:val="24"/>
          <w:szCs w:val="24"/>
        </w:rPr>
        <w:t>第２</w:t>
      </w:r>
      <w:r w:rsidR="00E43F88" w:rsidRPr="00382BC5">
        <w:rPr>
          <w:rFonts w:asciiTheme="minorEastAsia" w:hAnsiTheme="minorEastAsia" w:hint="eastAsia"/>
          <w:sz w:val="24"/>
          <w:szCs w:val="24"/>
        </w:rPr>
        <w:t>条の基本理念に対する理解を深め</w:t>
      </w:r>
      <w:r w:rsidR="00FF1EF7">
        <w:rPr>
          <w:rFonts w:asciiTheme="minorEastAsia" w:hAnsiTheme="minorEastAsia" w:hint="eastAsia"/>
          <w:sz w:val="24"/>
          <w:szCs w:val="24"/>
        </w:rPr>
        <w:t>、</w:t>
      </w:r>
      <w:r w:rsidR="00E43F88" w:rsidRPr="00382BC5">
        <w:rPr>
          <w:rFonts w:asciiTheme="minorEastAsia" w:hAnsiTheme="minorEastAsia" w:hint="eastAsia"/>
          <w:sz w:val="24"/>
          <w:szCs w:val="24"/>
        </w:rPr>
        <w:t>障</w:t>
      </w:r>
      <w:r w:rsidR="00E43F88">
        <w:rPr>
          <w:rFonts w:asciiTheme="minorEastAsia" w:hAnsiTheme="minorEastAsia" w:hint="eastAsia"/>
          <w:sz w:val="24"/>
          <w:szCs w:val="24"/>
        </w:rPr>
        <w:t>がい</w:t>
      </w:r>
      <w:r w:rsidR="00E43F88" w:rsidRPr="00382BC5">
        <w:rPr>
          <w:rFonts w:asciiTheme="minorEastAsia" w:hAnsiTheme="minorEastAsia" w:hint="eastAsia"/>
          <w:sz w:val="24"/>
          <w:szCs w:val="24"/>
        </w:rPr>
        <w:t>を理由とする差別の解消に寄与するよう努めなければならない。</w:t>
      </w:r>
    </w:p>
    <w:p w:rsidR="005164AC" w:rsidRDefault="005164AC" w:rsidP="00106088">
      <w:pPr>
        <w:widowControl/>
        <w:autoSpaceDE w:val="0"/>
        <w:autoSpaceDN w:val="0"/>
        <w:adjustRightInd w:val="0"/>
        <w:jc w:val="left"/>
        <w:rPr>
          <w:rFonts w:asciiTheme="minorEastAsia" w:hAnsiTheme="minorEastAsia"/>
          <w:sz w:val="24"/>
          <w:szCs w:val="24"/>
        </w:rPr>
      </w:pPr>
    </w:p>
    <w:p w:rsidR="00E43F88" w:rsidRDefault="005164AC" w:rsidP="00106088">
      <w:pPr>
        <w:widowControl/>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（財政措置）</w:t>
      </w:r>
    </w:p>
    <w:p w:rsidR="00E43F88" w:rsidRPr="00382BC5" w:rsidRDefault="008A1394" w:rsidP="00113777">
      <w:pPr>
        <w:widowControl/>
        <w:autoSpaceDE w:val="0"/>
        <w:autoSpaceDN w:val="0"/>
        <w:adjustRightInd w:val="0"/>
        <w:ind w:left="240" w:hangingChars="100" w:hanging="240"/>
        <w:jc w:val="left"/>
        <w:rPr>
          <w:rFonts w:asciiTheme="minorEastAsia" w:hAnsiTheme="minorEastAsia"/>
          <w:sz w:val="24"/>
          <w:szCs w:val="24"/>
        </w:rPr>
      </w:pPr>
      <w:r>
        <w:rPr>
          <w:rFonts w:asciiTheme="minorEastAsia" w:hAnsiTheme="minorEastAsia" w:hint="eastAsia"/>
          <w:sz w:val="24"/>
          <w:szCs w:val="24"/>
        </w:rPr>
        <w:t>第６</w:t>
      </w:r>
      <w:r w:rsidR="00E43F88">
        <w:rPr>
          <w:rFonts w:asciiTheme="minorEastAsia" w:hAnsiTheme="minorEastAsia" w:hint="eastAsia"/>
          <w:sz w:val="24"/>
          <w:szCs w:val="24"/>
        </w:rPr>
        <w:t>条</w:t>
      </w:r>
      <w:r>
        <w:rPr>
          <w:rFonts w:asciiTheme="minorEastAsia" w:hAnsiTheme="minorEastAsia" w:hint="eastAsia"/>
          <w:sz w:val="24"/>
          <w:szCs w:val="24"/>
        </w:rPr>
        <w:t xml:space="preserve">　</w:t>
      </w:r>
      <w:r w:rsidR="00E43F88">
        <w:rPr>
          <w:rFonts w:asciiTheme="minorEastAsia" w:hAnsiTheme="minorEastAsia"/>
          <w:sz w:val="24"/>
          <w:szCs w:val="24"/>
        </w:rPr>
        <w:t>市は、障</w:t>
      </w:r>
      <w:r w:rsidR="00E43F88">
        <w:rPr>
          <w:rFonts w:asciiTheme="minorEastAsia" w:hAnsiTheme="minorEastAsia" w:hint="eastAsia"/>
          <w:sz w:val="24"/>
          <w:szCs w:val="24"/>
        </w:rPr>
        <w:t>がい</w:t>
      </w:r>
      <w:r w:rsidR="00E43F88" w:rsidRPr="00382BC5">
        <w:rPr>
          <w:rFonts w:asciiTheme="minorEastAsia" w:hAnsiTheme="minorEastAsia"/>
          <w:sz w:val="24"/>
          <w:szCs w:val="24"/>
        </w:rPr>
        <w:t>を理由とする差別の解消に関する施策を推進するため、予算の範囲内において、必要な財政上の措置を</w:t>
      </w:r>
      <w:r w:rsidR="00E43F88" w:rsidRPr="00A14C33">
        <w:rPr>
          <w:rFonts w:asciiTheme="minorEastAsia" w:hAnsiTheme="minorEastAsia"/>
          <w:sz w:val="24"/>
          <w:szCs w:val="24"/>
        </w:rPr>
        <w:t>講ずるものとする。</w:t>
      </w:r>
    </w:p>
    <w:p w:rsidR="00E43F88" w:rsidRDefault="00E43F88" w:rsidP="00106088">
      <w:pPr>
        <w:widowControl/>
        <w:autoSpaceDE w:val="0"/>
        <w:autoSpaceDN w:val="0"/>
        <w:adjustRightInd w:val="0"/>
        <w:jc w:val="left"/>
        <w:rPr>
          <w:rFonts w:asciiTheme="minorEastAsia" w:hAnsiTheme="minorEastAsia"/>
          <w:sz w:val="24"/>
          <w:szCs w:val="24"/>
        </w:rPr>
      </w:pPr>
    </w:p>
    <w:p w:rsidR="008A1394" w:rsidRPr="00382BC5" w:rsidRDefault="008A1394" w:rsidP="00106088">
      <w:pPr>
        <w:widowControl/>
        <w:autoSpaceDE w:val="0"/>
        <w:autoSpaceDN w:val="0"/>
        <w:adjustRightInd w:val="0"/>
        <w:jc w:val="left"/>
        <w:rPr>
          <w:rFonts w:asciiTheme="minorEastAsia" w:hAnsiTheme="minorEastAsia"/>
          <w:sz w:val="24"/>
          <w:szCs w:val="24"/>
        </w:rPr>
      </w:pPr>
    </w:p>
    <w:p w:rsidR="00621576" w:rsidRPr="00382BC5" w:rsidRDefault="00621576" w:rsidP="00621576">
      <w:pPr>
        <w:widowControl/>
        <w:autoSpaceDE w:val="0"/>
        <w:autoSpaceDN w:val="0"/>
        <w:adjustRightInd w:val="0"/>
        <w:jc w:val="left"/>
        <w:rPr>
          <w:rFonts w:asciiTheme="minorEastAsia" w:hAnsiTheme="minorEastAsia"/>
          <w:sz w:val="24"/>
          <w:szCs w:val="24"/>
        </w:rPr>
      </w:pPr>
      <w:r w:rsidRPr="00382BC5">
        <w:rPr>
          <w:rFonts w:asciiTheme="minorEastAsia" w:hAnsiTheme="minorEastAsia" w:hint="eastAsia"/>
          <w:sz w:val="24"/>
          <w:szCs w:val="24"/>
        </w:rPr>
        <w:t>第</w:t>
      </w:r>
      <w:r w:rsidR="00382BC5" w:rsidRPr="00382BC5">
        <w:rPr>
          <w:rFonts w:asciiTheme="minorEastAsia" w:hAnsiTheme="minorEastAsia" w:hint="eastAsia"/>
          <w:sz w:val="24"/>
          <w:szCs w:val="24"/>
        </w:rPr>
        <w:t>２</w:t>
      </w:r>
      <w:r w:rsidRPr="00382BC5">
        <w:rPr>
          <w:rFonts w:asciiTheme="minorEastAsia" w:hAnsiTheme="minorEastAsia" w:hint="eastAsia"/>
          <w:sz w:val="24"/>
          <w:szCs w:val="24"/>
        </w:rPr>
        <w:t>章　障がいを理由とする差別の禁止</w:t>
      </w:r>
    </w:p>
    <w:p w:rsidR="00382BC5" w:rsidRDefault="00382BC5" w:rsidP="00621576">
      <w:pPr>
        <w:widowControl/>
        <w:autoSpaceDE w:val="0"/>
        <w:autoSpaceDN w:val="0"/>
        <w:adjustRightInd w:val="0"/>
        <w:jc w:val="left"/>
        <w:rPr>
          <w:rFonts w:asciiTheme="minorEastAsia" w:hAnsiTheme="minorEastAsia"/>
          <w:sz w:val="24"/>
          <w:szCs w:val="24"/>
        </w:rPr>
      </w:pPr>
    </w:p>
    <w:p w:rsidR="008A1394" w:rsidRPr="00382BC5" w:rsidRDefault="008A1394" w:rsidP="00621576">
      <w:pPr>
        <w:widowControl/>
        <w:autoSpaceDE w:val="0"/>
        <w:autoSpaceDN w:val="0"/>
        <w:adjustRightInd w:val="0"/>
        <w:jc w:val="left"/>
        <w:rPr>
          <w:rFonts w:asciiTheme="minorEastAsia" w:hAnsiTheme="minorEastAsia"/>
          <w:sz w:val="24"/>
          <w:szCs w:val="24"/>
        </w:rPr>
      </w:pPr>
    </w:p>
    <w:p w:rsidR="00621576" w:rsidRPr="00382BC5" w:rsidRDefault="00621576" w:rsidP="00621576">
      <w:pPr>
        <w:widowControl/>
        <w:autoSpaceDE w:val="0"/>
        <w:autoSpaceDN w:val="0"/>
        <w:adjustRightInd w:val="0"/>
        <w:jc w:val="left"/>
        <w:rPr>
          <w:rFonts w:asciiTheme="minorEastAsia" w:hAnsiTheme="minorEastAsia"/>
          <w:sz w:val="24"/>
          <w:szCs w:val="24"/>
        </w:rPr>
      </w:pPr>
      <w:r w:rsidRPr="00382BC5">
        <w:rPr>
          <w:rFonts w:asciiTheme="minorEastAsia" w:hAnsiTheme="minorEastAsia" w:hint="eastAsia"/>
          <w:sz w:val="24"/>
          <w:szCs w:val="24"/>
        </w:rPr>
        <w:t>（差別の禁止）</w:t>
      </w:r>
    </w:p>
    <w:p w:rsidR="00357C9F" w:rsidRDefault="00382BC5" w:rsidP="00382BC5">
      <w:pPr>
        <w:widowControl/>
        <w:autoSpaceDE w:val="0"/>
        <w:autoSpaceDN w:val="0"/>
        <w:adjustRightInd w:val="0"/>
        <w:ind w:left="720" w:hangingChars="300" w:hanging="720"/>
        <w:jc w:val="left"/>
        <w:rPr>
          <w:rFonts w:asciiTheme="minorEastAsia" w:hAnsiTheme="minorEastAsia"/>
          <w:sz w:val="24"/>
          <w:szCs w:val="24"/>
        </w:rPr>
      </w:pPr>
      <w:r w:rsidRPr="00382BC5">
        <w:rPr>
          <w:rFonts w:asciiTheme="minorEastAsia" w:hAnsiTheme="minorEastAsia" w:hint="eastAsia"/>
          <w:sz w:val="24"/>
          <w:szCs w:val="24"/>
        </w:rPr>
        <w:t>第</w:t>
      </w:r>
      <w:r w:rsidR="008A1394">
        <w:rPr>
          <w:rFonts w:asciiTheme="minorEastAsia" w:hAnsiTheme="minorEastAsia" w:hint="eastAsia"/>
          <w:sz w:val="24"/>
          <w:szCs w:val="24"/>
        </w:rPr>
        <w:t>７</w:t>
      </w:r>
      <w:r w:rsidRPr="00382BC5">
        <w:rPr>
          <w:rFonts w:asciiTheme="minorEastAsia" w:hAnsiTheme="minorEastAsia" w:hint="eastAsia"/>
          <w:sz w:val="24"/>
          <w:szCs w:val="24"/>
        </w:rPr>
        <w:t xml:space="preserve">条　</w:t>
      </w:r>
      <w:r w:rsidR="00621576" w:rsidRPr="00382BC5">
        <w:rPr>
          <w:rFonts w:asciiTheme="minorEastAsia" w:hAnsiTheme="minorEastAsia" w:hint="eastAsia"/>
          <w:sz w:val="24"/>
          <w:szCs w:val="24"/>
        </w:rPr>
        <w:t>何人も、障がいのある人に対して、</w:t>
      </w:r>
      <w:r w:rsidR="007065D8">
        <w:rPr>
          <w:rFonts w:asciiTheme="minorEastAsia" w:hAnsiTheme="minorEastAsia" w:hint="eastAsia"/>
          <w:sz w:val="24"/>
          <w:szCs w:val="24"/>
        </w:rPr>
        <w:t>障がいを理由とする</w:t>
      </w:r>
      <w:r w:rsidR="00621576" w:rsidRPr="00382BC5">
        <w:rPr>
          <w:rFonts w:asciiTheme="minorEastAsia" w:hAnsiTheme="minorEastAsia" w:hint="eastAsia"/>
          <w:sz w:val="24"/>
          <w:szCs w:val="24"/>
        </w:rPr>
        <w:t>差別をしてはならない。</w:t>
      </w:r>
    </w:p>
    <w:p w:rsidR="00621576" w:rsidRPr="00382BC5" w:rsidRDefault="00621576" w:rsidP="00382BC5">
      <w:pPr>
        <w:widowControl/>
        <w:autoSpaceDE w:val="0"/>
        <w:autoSpaceDN w:val="0"/>
        <w:adjustRightInd w:val="0"/>
        <w:ind w:left="720" w:hangingChars="300" w:hanging="720"/>
        <w:jc w:val="left"/>
        <w:rPr>
          <w:rFonts w:asciiTheme="minorEastAsia" w:hAnsiTheme="minorEastAsia"/>
          <w:sz w:val="24"/>
          <w:szCs w:val="24"/>
        </w:rPr>
      </w:pPr>
      <w:r w:rsidRPr="00382BC5">
        <w:rPr>
          <w:rFonts w:asciiTheme="minorEastAsia" w:hAnsiTheme="minorEastAsia" w:hint="eastAsia"/>
          <w:sz w:val="24"/>
          <w:szCs w:val="24"/>
        </w:rPr>
        <w:t xml:space="preserve"> </w:t>
      </w:r>
    </w:p>
    <w:p w:rsidR="00621576" w:rsidRPr="00382BC5" w:rsidRDefault="007065D8" w:rsidP="00621576">
      <w:pPr>
        <w:widowControl/>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（不当な差別的取扱いの禁止）</w:t>
      </w:r>
    </w:p>
    <w:p w:rsidR="007065D8" w:rsidRDefault="00382BC5" w:rsidP="00357C9F">
      <w:pPr>
        <w:widowControl/>
        <w:autoSpaceDE w:val="0"/>
        <w:autoSpaceDN w:val="0"/>
        <w:adjustRightInd w:val="0"/>
        <w:ind w:left="720" w:hangingChars="300" w:hanging="720"/>
        <w:jc w:val="left"/>
        <w:rPr>
          <w:rFonts w:asciiTheme="minorEastAsia" w:hAnsiTheme="minorEastAsia"/>
          <w:sz w:val="24"/>
          <w:szCs w:val="24"/>
        </w:rPr>
      </w:pPr>
      <w:r>
        <w:rPr>
          <w:rFonts w:asciiTheme="minorEastAsia" w:hAnsiTheme="minorEastAsia" w:hint="eastAsia"/>
          <w:sz w:val="24"/>
          <w:szCs w:val="24"/>
        </w:rPr>
        <w:t>第</w:t>
      </w:r>
      <w:r w:rsidR="008A1394">
        <w:rPr>
          <w:rFonts w:asciiTheme="minorEastAsia" w:hAnsiTheme="minorEastAsia" w:hint="eastAsia"/>
          <w:sz w:val="24"/>
          <w:szCs w:val="24"/>
        </w:rPr>
        <w:t>８</w:t>
      </w:r>
      <w:r>
        <w:rPr>
          <w:rFonts w:asciiTheme="minorEastAsia" w:hAnsiTheme="minorEastAsia" w:hint="eastAsia"/>
          <w:sz w:val="24"/>
          <w:szCs w:val="24"/>
        </w:rPr>
        <w:t>条</w:t>
      </w:r>
      <w:r w:rsidR="00621576" w:rsidRPr="00382BC5">
        <w:rPr>
          <w:rFonts w:asciiTheme="minorEastAsia" w:hAnsiTheme="minorEastAsia" w:hint="eastAsia"/>
          <w:sz w:val="24"/>
          <w:szCs w:val="24"/>
        </w:rPr>
        <w:t xml:space="preserve">　</w:t>
      </w:r>
      <w:r w:rsidR="007065D8">
        <w:rPr>
          <w:rFonts w:asciiTheme="minorEastAsia" w:hAnsiTheme="minorEastAsia" w:hint="eastAsia"/>
          <w:sz w:val="24"/>
          <w:szCs w:val="24"/>
        </w:rPr>
        <w:t>何人も、次に掲げる行為をしてはならない。</w:t>
      </w:r>
    </w:p>
    <w:p w:rsidR="007065D8" w:rsidRDefault="002B611E" w:rsidP="00382BC5">
      <w:pPr>
        <w:widowControl/>
        <w:autoSpaceDE w:val="0"/>
        <w:autoSpaceDN w:val="0"/>
        <w:adjustRightInd w:val="0"/>
        <w:ind w:left="720" w:hangingChars="300" w:hanging="720"/>
        <w:jc w:val="left"/>
        <w:rPr>
          <w:rFonts w:asciiTheme="minorEastAsia" w:hAnsiTheme="minorEastAsia"/>
          <w:sz w:val="24"/>
          <w:szCs w:val="24"/>
        </w:rPr>
      </w:pPr>
      <w:r>
        <w:rPr>
          <w:rFonts w:asciiTheme="minorEastAsia" w:hAnsiTheme="minorEastAsia" w:hint="eastAsia"/>
          <w:sz w:val="24"/>
          <w:szCs w:val="24"/>
        </w:rPr>
        <w:t>（</w:t>
      </w:r>
      <w:r w:rsidR="007065D8">
        <w:rPr>
          <w:rFonts w:asciiTheme="minorEastAsia" w:hAnsiTheme="minorEastAsia" w:hint="eastAsia"/>
          <w:sz w:val="24"/>
          <w:szCs w:val="24"/>
        </w:rPr>
        <w:t>１）</w:t>
      </w:r>
      <w:r w:rsidR="007065D8" w:rsidRPr="00382BC5">
        <w:rPr>
          <w:rFonts w:asciiTheme="minorEastAsia" w:hAnsiTheme="minorEastAsia" w:hint="eastAsia"/>
          <w:sz w:val="24"/>
          <w:szCs w:val="24"/>
        </w:rPr>
        <w:t>（福祉サービスの提供における差別の禁止）</w:t>
      </w:r>
    </w:p>
    <w:p w:rsidR="00621576" w:rsidRPr="00382BC5" w:rsidRDefault="007065D8" w:rsidP="007065D8">
      <w:pPr>
        <w:widowControl/>
        <w:autoSpaceDE w:val="0"/>
        <w:autoSpaceDN w:val="0"/>
        <w:adjustRightInd w:val="0"/>
        <w:ind w:leftChars="-228" w:left="241"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001119AE">
        <w:rPr>
          <w:rFonts w:asciiTheme="minorEastAsia" w:hAnsiTheme="minorEastAsia"/>
          <w:sz w:val="24"/>
          <w:szCs w:val="24"/>
        </w:rPr>
        <w:t>障がい</w:t>
      </w:r>
      <w:r w:rsidR="001119AE">
        <w:rPr>
          <w:rFonts w:asciiTheme="minorEastAsia" w:hAnsiTheme="minorEastAsia" w:hint="eastAsia"/>
          <w:sz w:val="24"/>
          <w:szCs w:val="24"/>
        </w:rPr>
        <w:t>のある人</w:t>
      </w:r>
      <w:r w:rsidR="00621576" w:rsidRPr="00382BC5">
        <w:rPr>
          <w:rFonts w:asciiTheme="minorEastAsia" w:hAnsiTheme="minorEastAsia" w:hint="eastAsia"/>
          <w:sz w:val="24"/>
          <w:szCs w:val="24"/>
        </w:rPr>
        <w:t>に福祉サービス（社会福祉法（昭和</w:t>
      </w:r>
      <w:r w:rsidR="00A14C33">
        <w:rPr>
          <w:rFonts w:asciiTheme="minorEastAsia" w:hAnsiTheme="minorEastAsia" w:hint="eastAsia"/>
          <w:sz w:val="24"/>
          <w:szCs w:val="24"/>
        </w:rPr>
        <w:t>２６</w:t>
      </w:r>
      <w:r w:rsidR="00621576" w:rsidRPr="00382BC5">
        <w:rPr>
          <w:rFonts w:asciiTheme="minorEastAsia" w:hAnsiTheme="minorEastAsia" w:hint="eastAsia"/>
          <w:sz w:val="24"/>
          <w:szCs w:val="24"/>
        </w:rPr>
        <w:t>年法律第</w:t>
      </w:r>
      <w:r w:rsidR="00A14C33">
        <w:rPr>
          <w:rFonts w:asciiTheme="minorEastAsia" w:hAnsiTheme="minorEastAsia" w:hint="eastAsia"/>
          <w:sz w:val="24"/>
          <w:szCs w:val="24"/>
        </w:rPr>
        <w:t>４５</w:t>
      </w:r>
      <w:r w:rsidR="00621576" w:rsidRPr="00382BC5">
        <w:rPr>
          <w:rFonts w:asciiTheme="minorEastAsia" w:hAnsiTheme="minorEastAsia" w:hint="eastAsia"/>
          <w:sz w:val="24"/>
          <w:szCs w:val="24"/>
        </w:rPr>
        <w:t>号）第</w:t>
      </w:r>
      <w:r w:rsidR="00A14C33">
        <w:rPr>
          <w:rFonts w:asciiTheme="minorEastAsia" w:hAnsiTheme="minorEastAsia" w:hint="eastAsia"/>
          <w:sz w:val="24"/>
          <w:szCs w:val="24"/>
        </w:rPr>
        <w:t>２</w:t>
      </w:r>
      <w:r w:rsidR="00621576" w:rsidRPr="00382BC5">
        <w:rPr>
          <w:rFonts w:asciiTheme="minorEastAsia" w:hAnsiTheme="minorEastAsia" w:hint="eastAsia"/>
          <w:sz w:val="24"/>
          <w:szCs w:val="24"/>
        </w:rPr>
        <w:t>条第</w:t>
      </w:r>
      <w:r w:rsidR="00A14C33">
        <w:rPr>
          <w:rFonts w:asciiTheme="minorEastAsia" w:hAnsiTheme="minorEastAsia" w:hint="eastAsia"/>
          <w:sz w:val="24"/>
          <w:szCs w:val="24"/>
        </w:rPr>
        <w:t>１</w:t>
      </w:r>
      <w:r w:rsidR="00621576" w:rsidRPr="00382BC5">
        <w:rPr>
          <w:rFonts w:asciiTheme="minorEastAsia" w:hAnsiTheme="minorEastAsia" w:hint="eastAsia"/>
          <w:sz w:val="24"/>
          <w:szCs w:val="24"/>
        </w:rPr>
        <w:t>項に規定する社会福祉事業に係る福祉サービス又はこれに類する福祉サービスをいう。）を提供する場合における次に掲げる取扱いをすること。</w:t>
      </w:r>
    </w:p>
    <w:p w:rsidR="00621576" w:rsidRPr="00382BC5" w:rsidRDefault="007065D8" w:rsidP="00113777">
      <w:pPr>
        <w:widowControl/>
        <w:autoSpaceDE w:val="0"/>
        <w:autoSpaceDN w:val="0"/>
        <w:adjustRightInd w:val="0"/>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ア　</w:t>
      </w:r>
      <w:r w:rsidR="00621576" w:rsidRPr="00382BC5">
        <w:rPr>
          <w:rFonts w:asciiTheme="minorEastAsia" w:hAnsiTheme="minorEastAsia" w:hint="eastAsia"/>
          <w:sz w:val="24"/>
          <w:szCs w:val="24"/>
        </w:rPr>
        <w:t>福祉サービ</w:t>
      </w:r>
      <w:r>
        <w:rPr>
          <w:rFonts w:asciiTheme="minorEastAsia" w:hAnsiTheme="minorEastAsia" w:hint="eastAsia"/>
          <w:sz w:val="24"/>
          <w:szCs w:val="24"/>
        </w:rPr>
        <w:t>スの利用に関する適切な相談及び支援が行われることなく、</w:t>
      </w:r>
      <w:r w:rsidR="001119AE">
        <w:rPr>
          <w:rFonts w:asciiTheme="minorEastAsia" w:hAnsiTheme="minorEastAsia"/>
          <w:sz w:val="24"/>
          <w:szCs w:val="24"/>
        </w:rPr>
        <w:t>障がい</w:t>
      </w:r>
      <w:r w:rsidR="001119AE">
        <w:rPr>
          <w:rFonts w:asciiTheme="minorEastAsia" w:hAnsiTheme="minorEastAsia" w:hint="eastAsia"/>
          <w:sz w:val="24"/>
          <w:szCs w:val="24"/>
        </w:rPr>
        <w:t>のある人</w:t>
      </w:r>
      <w:r>
        <w:rPr>
          <w:rFonts w:asciiTheme="minorEastAsia" w:hAnsiTheme="minorEastAsia" w:hint="eastAsia"/>
          <w:sz w:val="24"/>
          <w:szCs w:val="24"/>
        </w:rPr>
        <w:t>の</w:t>
      </w:r>
      <w:r w:rsidR="00621576" w:rsidRPr="00382BC5">
        <w:rPr>
          <w:rFonts w:asciiTheme="minorEastAsia" w:hAnsiTheme="minorEastAsia" w:hint="eastAsia"/>
          <w:sz w:val="24"/>
          <w:szCs w:val="24"/>
        </w:rPr>
        <w:t>意思に反して、障害者支援施設その他福祉サービスを行う施設への入所又は通所を強制すること。</w:t>
      </w:r>
    </w:p>
    <w:p w:rsidR="00621576" w:rsidRPr="00382BC5" w:rsidRDefault="007065D8" w:rsidP="00113777">
      <w:pPr>
        <w:widowControl/>
        <w:autoSpaceDE w:val="0"/>
        <w:autoSpaceDN w:val="0"/>
        <w:adjustRightInd w:val="0"/>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イ　</w:t>
      </w:r>
      <w:r w:rsidR="001119AE">
        <w:rPr>
          <w:rFonts w:asciiTheme="minorEastAsia" w:hAnsiTheme="minorEastAsia"/>
          <w:sz w:val="24"/>
          <w:szCs w:val="24"/>
        </w:rPr>
        <w:t>障がい</w:t>
      </w:r>
      <w:r w:rsidR="001119AE">
        <w:rPr>
          <w:rFonts w:asciiTheme="minorEastAsia" w:hAnsiTheme="minorEastAsia" w:hint="eastAsia"/>
          <w:sz w:val="24"/>
          <w:szCs w:val="24"/>
        </w:rPr>
        <w:t>のある人</w:t>
      </w:r>
      <w:r w:rsidR="00621576" w:rsidRPr="00382BC5">
        <w:rPr>
          <w:rFonts w:asciiTheme="minorEastAsia" w:hAnsiTheme="minorEastAsia" w:hint="eastAsia"/>
          <w:sz w:val="24"/>
          <w:szCs w:val="24"/>
        </w:rPr>
        <w:t>の生命又は身体の保護のためにやむを得ないと認められる場合その他の客観的に合理的な理由がある場合を除き、障がいを理由として、福祉サービスの提供を拒否し、若しくは制限し、又はこれに条件を付し、その他</w:t>
      </w:r>
      <w:r w:rsidR="005C57D1">
        <w:rPr>
          <w:rFonts w:asciiTheme="minorEastAsia" w:hAnsiTheme="minorEastAsia" w:hint="eastAsia"/>
          <w:sz w:val="24"/>
          <w:szCs w:val="24"/>
        </w:rPr>
        <w:t>の</w:t>
      </w:r>
      <w:r w:rsidR="00621576" w:rsidRPr="00382BC5">
        <w:rPr>
          <w:rFonts w:asciiTheme="minorEastAsia" w:hAnsiTheme="minorEastAsia" w:hint="eastAsia"/>
          <w:sz w:val="24"/>
          <w:szCs w:val="24"/>
        </w:rPr>
        <w:t>障がいがない人と異なる不利益な取扱いをすること。</w:t>
      </w:r>
    </w:p>
    <w:p w:rsidR="00621576" w:rsidRPr="00382BC5" w:rsidRDefault="007065D8" w:rsidP="00621576">
      <w:pPr>
        <w:widowControl/>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（２）</w:t>
      </w:r>
      <w:r w:rsidR="00621576" w:rsidRPr="00382BC5">
        <w:rPr>
          <w:rFonts w:asciiTheme="minorEastAsia" w:hAnsiTheme="minorEastAsia" w:hint="eastAsia"/>
          <w:sz w:val="24"/>
          <w:szCs w:val="24"/>
        </w:rPr>
        <w:t>（医療の提供における差別の禁止）</w:t>
      </w:r>
    </w:p>
    <w:p w:rsidR="00621576" w:rsidRPr="00382BC5" w:rsidRDefault="00621576" w:rsidP="00621576">
      <w:pPr>
        <w:widowControl/>
        <w:autoSpaceDE w:val="0"/>
        <w:autoSpaceDN w:val="0"/>
        <w:adjustRightInd w:val="0"/>
        <w:jc w:val="left"/>
        <w:rPr>
          <w:rFonts w:asciiTheme="minorEastAsia" w:hAnsiTheme="minorEastAsia"/>
          <w:sz w:val="24"/>
          <w:szCs w:val="24"/>
        </w:rPr>
      </w:pPr>
      <w:r w:rsidRPr="00382BC5">
        <w:rPr>
          <w:rFonts w:asciiTheme="minorEastAsia" w:hAnsiTheme="minorEastAsia" w:hint="eastAsia"/>
          <w:sz w:val="24"/>
          <w:szCs w:val="24"/>
        </w:rPr>
        <w:t xml:space="preserve">　</w:t>
      </w:r>
      <w:r w:rsidR="007065D8">
        <w:rPr>
          <w:rFonts w:asciiTheme="minorEastAsia" w:hAnsiTheme="minorEastAsia" w:hint="eastAsia"/>
          <w:sz w:val="24"/>
          <w:szCs w:val="24"/>
        </w:rPr>
        <w:t xml:space="preserve">　</w:t>
      </w:r>
      <w:r w:rsidRPr="00382BC5">
        <w:rPr>
          <w:rFonts w:asciiTheme="minorEastAsia" w:hAnsiTheme="minorEastAsia" w:hint="eastAsia"/>
          <w:sz w:val="24"/>
          <w:szCs w:val="24"/>
        </w:rPr>
        <w:t>医療を提供する場合において、障がいのある人に対して、次に掲げる取扱いをすること。</w:t>
      </w:r>
    </w:p>
    <w:p w:rsidR="00621576" w:rsidRPr="00382BC5" w:rsidRDefault="007065D8" w:rsidP="00113777">
      <w:pPr>
        <w:widowControl/>
        <w:autoSpaceDE w:val="0"/>
        <w:autoSpaceDN w:val="0"/>
        <w:adjustRightInd w:val="0"/>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ア　</w:t>
      </w:r>
      <w:r w:rsidR="00621576" w:rsidRPr="00382BC5">
        <w:rPr>
          <w:rFonts w:asciiTheme="minorEastAsia" w:hAnsiTheme="minorEastAsia" w:hint="eastAsia"/>
          <w:sz w:val="24"/>
          <w:szCs w:val="24"/>
        </w:rPr>
        <w:t>法令に特別の定めがある場合を除き、</w:t>
      </w:r>
      <w:r w:rsidR="001119AE">
        <w:rPr>
          <w:rFonts w:asciiTheme="minorEastAsia" w:hAnsiTheme="minorEastAsia"/>
          <w:sz w:val="24"/>
          <w:szCs w:val="24"/>
        </w:rPr>
        <w:t>障がい</w:t>
      </w:r>
      <w:r w:rsidR="001119AE">
        <w:rPr>
          <w:rFonts w:asciiTheme="minorEastAsia" w:hAnsiTheme="minorEastAsia" w:hint="eastAsia"/>
          <w:sz w:val="24"/>
          <w:szCs w:val="24"/>
        </w:rPr>
        <w:t>のある人</w:t>
      </w:r>
      <w:r w:rsidR="00621576" w:rsidRPr="00382BC5">
        <w:rPr>
          <w:rFonts w:asciiTheme="minorEastAsia" w:hAnsiTheme="minorEastAsia" w:hint="eastAsia"/>
          <w:sz w:val="24"/>
          <w:szCs w:val="24"/>
        </w:rPr>
        <w:t>が希望しない入院その他の医療を受けることを強制し、又は自由な行動を制限すること。</w:t>
      </w:r>
    </w:p>
    <w:p w:rsidR="00621576" w:rsidRPr="00382BC5" w:rsidRDefault="007065D8" w:rsidP="00113777">
      <w:pPr>
        <w:widowControl/>
        <w:autoSpaceDE w:val="0"/>
        <w:autoSpaceDN w:val="0"/>
        <w:adjustRightInd w:val="0"/>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イ　</w:t>
      </w:r>
      <w:r w:rsidR="00A14C33">
        <w:rPr>
          <w:rFonts w:asciiTheme="minorEastAsia" w:hAnsiTheme="minorEastAsia"/>
          <w:sz w:val="24"/>
          <w:szCs w:val="24"/>
        </w:rPr>
        <w:t>障がい</w:t>
      </w:r>
      <w:r w:rsidR="00A14C33">
        <w:rPr>
          <w:rFonts w:asciiTheme="minorEastAsia" w:hAnsiTheme="minorEastAsia" w:hint="eastAsia"/>
          <w:sz w:val="24"/>
          <w:szCs w:val="24"/>
        </w:rPr>
        <w:t>のある人</w:t>
      </w:r>
      <w:r w:rsidR="00621576" w:rsidRPr="00382BC5">
        <w:rPr>
          <w:rFonts w:asciiTheme="minorEastAsia" w:hAnsiTheme="minorEastAsia" w:hint="eastAsia"/>
          <w:sz w:val="24"/>
          <w:szCs w:val="24"/>
        </w:rPr>
        <w:t>の生命又は身体の保護のためにやむを得ないと認められる場合その他の客観的に合理的な理由がある場合を除き、障がいを理由として、医療の提供を拒否</w:t>
      </w:r>
      <w:r w:rsidR="00621576" w:rsidRPr="00382BC5">
        <w:rPr>
          <w:rFonts w:asciiTheme="minorEastAsia" w:hAnsiTheme="minorEastAsia" w:hint="eastAsia"/>
          <w:sz w:val="24"/>
          <w:szCs w:val="24"/>
        </w:rPr>
        <w:lastRenderedPageBreak/>
        <w:t>し、若しくは制限し、又は当該提供に条件を付すること</w:t>
      </w:r>
      <w:r w:rsidR="008A1A56">
        <w:rPr>
          <w:rFonts w:asciiTheme="minorEastAsia" w:hAnsiTheme="minorEastAsia" w:hint="eastAsia"/>
          <w:sz w:val="24"/>
          <w:szCs w:val="24"/>
        </w:rPr>
        <w:t>、</w:t>
      </w:r>
      <w:r w:rsidR="00621576" w:rsidRPr="00382BC5">
        <w:rPr>
          <w:rFonts w:asciiTheme="minorEastAsia" w:hAnsiTheme="minorEastAsia" w:hint="eastAsia"/>
          <w:sz w:val="24"/>
          <w:szCs w:val="24"/>
        </w:rPr>
        <w:t>その他</w:t>
      </w:r>
      <w:r w:rsidR="005C57D1">
        <w:rPr>
          <w:rFonts w:asciiTheme="minorEastAsia" w:hAnsiTheme="minorEastAsia" w:hint="eastAsia"/>
          <w:sz w:val="24"/>
          <w:szCs w:val="24"/>
        </w:rPr>
        <w:t>の</w:t>
      </w:r>
      <w:r w:rsidR="00A14C33">
        <w:rPr>
          <w:rFonts w:asciiTheme="minorEastAsia" w:hAnsiTheme="minorEastAsia"/>
          <w:sz w:val="24"/>
          <w:szCs w:val="24"/>
        </w:rPr>
        <w:t>障がい</w:t>
      </w:r>
      <w:r w:rsidR="008A1A56">
        <w:rPr>
          <w:rFonts w:asciiTheme="minorEastAsia" w:hAnsiTheme="minorEastAsia" w:hint="eastAsia"/>
          <w:sz w:val="24"/>
          <w:szCs w:val="24"/>
        </w:rPr>
        <w:t>の</w:t>
      </w:r>
      <w:r w:rsidR="00621576" w:rsidRPr="00382BC5">
        <w:rPr>
          <w:rFonts w:asciiTheme="minorEastAsia" w:hAnsiTheme="minorEastAsia" w:hint="eastAsia"/>
          <w:sz w:val="24"/>
          <w:szCs w:val="24"/>
        </w:rPr>
        <w:t>ない</w:t>
      </w:r>
      <w:r w:rsidR="008A1A56">
        <w:rPr>
          <w:rFonts w:asciiTheme="minorEastAsia" w:hAnsiTheme="minorEastAsia" w:hint="eastAsia"/>
          <w:sz w:val="24"/>
          <w:szCs w:val="24"/>
        </w:rPr>
        <w:t>人</w:t>
      </w:r>
      <w:r w:rsidR="00621576" w:rsidRPr="00382BC5">
        <w:rPr>
          <w:rFonts w:asciiTheme="minorEastAsia" w:hAnsiTheme="minorEastAsia" w:hint="eastAsia"/>
          <w:sz w:val="24"/>
          <w:szCs w:val="24"/>
        </w:rPr>
        <w:t>と異なる不利益な取扱いをすること。</w:t>
      </w:r>
    </w:p>
    <w:p w:rsidR="00705BAE" w:rsidRPr="00705BAE" w:rsidRDefault="007065D8" w:rsidP="00705BAE">
      <w:pPr>
        <w:rPr>
          <w:sz w:val="24"/>
          <w:szCs w:val="24"/>
        </w:rPr>
      </w:pPr>
      <w:r>
        <w:rPr>
          <w:rFonts w:asciiTheme="minorEastAsia" w:hAnsiTheme="minorEastAsia" w:hint="eastAsia"/>
          <w:sz w:val="24"/>
          <w:szCs w:val="24"/>
        </w:rPr>
        <w:t>（３）</w:t>
      </w:r>
      <w:r w:rsidR="00705BAE" w:rsidRPr="00705BAE">
        <w:rPr>
          <w:rFonts w:hint="eastAsia"/>
          <w:sz w:val="24"/>
          <w:szCs w:val="24"/>
        </w:rPr>
        <w:t>（教育における差別の禁止）</w:t>
      </w:r>
    </w:p>
    <w:p w:rsidR="00705BAE" w:rsidRPr="00705BAE" w:rsidRDefault="00705BAE" w:rsidP="005F702D">
      <w:pPr>
        <w:ind w:leftChars="228" w:left="479"/>
        <w:rPr>
          <w:sz w:val="24"/>
          <w:szCs w:val="24"/>
        </w:rPr>
      </w:pPr>
      <w:r w:rsidRPr="00705BAE">
        <w:rPr>
          <w:rFonts w:hint="eastAsia"/>
          <w:sz w:val="24"/>
          <w:szCs w:val="24"/>
        </w:rPr>
        <w:t>教育を行う場合において、障がいのある人に対して、次に掲げる取扱いをすること。</w:t>
      </w:r>
    </w:p>
    <w:p w:rsidR="005F702D" w:rsidRDefault="005F702D" w:rsidP="00113777">
      <w:pPr>
        <w:ind w:left="480" w:hangingChars="200" w:hanging="480"/>
        <w:rPr>
          <w:sz w:val="24"/>
          <w:szCs w:val="24"/>
        </w:rPr>
      </w:pPr>
      <w:r>
        <w:rPr>
          <w:rFonts w:hint="eastAsia"/>
          <w:sz w:val="24"/>
          <w:szCs w:val="24"/>
        </w:rPr>
        <w:t xml:space="preserve">　ア　</w:t>
      </w:r>
      <w:r w:rsidR="00705BAE" w:rsidRPr="00705BAE">
        <w:rPr>
          <w:rFonts w:hint="eastAsia"/>
          <w:sz w:val="24"/>
          <w:szCs w:val="24"/>
        </w:rPr>
        <w:t>正当な理由なしに、障がいを理由として、障がいのない人に対しては付けない条件を付けることその他不利益な取扱いをすること。</w:t>
      </w:r>
    </w:p>
    <w:p w:rsidR="005F702D" w:rsidRDefault="005F702D" w:rsidP="00113777">
      <w:pPr>
        <w:ind w:left="480" w:hangingChars="200" w:hanging="480"/>
        <w:rPr>
          <w:sz w:val="24"/>
          <w:szCs w:val="24"/>
        </w:rPr>
      </w:pPr>
      <w:r>
        <w:rPr>
          <w:rFonts w:hint="eastAsia"/>
          <w:sz w:val="24"/>
          <w:szCs w:val="24"/>
        </w:rPr>
        <w:t xml:space="preserve">　イ　</w:t>
      </w:r>
      <w:r w:rsidR="00705BAE" w:rsidRPr="00705BAE">
        <w:rPr>
          <w:rFonts w:hint="eastAsia"/>
          <w:sz w:val="24"/>
          <w:szCs w:val="24"/>
        </w:rPr>
        <w:t>障がいのある人の年齢及び能力かつ特性を踏まえた十分な教育が受けられるようにするために必要と認められる適切な指導又は支援を講じないこと。</w:t>
      </w:r>
    </w:p>
    <w:p w:rsidR="00705BAE" w:rsidRDefault="005F702D" w:rsidP="00113777">
      <w:pPr>
        <w:ind w:left="480" w:hangingChars="200" w:hanging="480"/>
        <w:rPr>
          <w:sz w:val="24"/>
          <w:szCs w:val="24"/>
        </w:rPr>
      </w:pPr>
      <w:r>
        <w:rPr>
          <w:rFonts w:hint="eastAsia"/>
          <w:sz w:val="24"/>
          <w:szCs w:val="24"/>
        </w:rPr>
        <w:t xml:space="preserve">　ウ　</w:t>
      </w:r>
      <w:r w:rsidR="00705BAE" w:rsidRPr="00705BAE">
        <w:rPr>
          <w:rFonts w:hint="eastAsia"/>
          <w:sz w:val="24"/>
          <w:szCs w:val="24"/>
        </w:rPr>
        <w:t>障がいのある人及びその保護者（学校教育</w:t>
      </w:r>
      <w:r w:rsidR="001119AE">
        <w:rPr>
          <w:rFonts w:hint="eastAsia"/>
          <w:sz w:val="24"/>
          <w:szCs w:val="24"/>
        </w:rPr>
        <w:t>法</w:t>
      </w:r>
      <w:r w:rsidR="00705BAE" w:rsidRPr="00705BAE">
        <w:rPr>
          <w:rFonts w:hint="eastAsia"/>
          <w:sz w:val="24"/>
          <w:szCs w:val="24"/>
        </w:rPr>
        <w:t>（昭和</w:t>
      </w:r>
      <w:r w:rsidR="00A14C33">
        <w:rPr>
          <w:rFonts w:hint="eastAsia"/>
          <w:sz w:val="24"/>
          <w:szCs w:val="24"/>
        </w:rPr>
        <w:t>２２</w:t>
      </w:r>
      <w:r w:rsidR="00705BAE" w:rsidRPr="00705BAE">
        <w:rPr>
          <w:rFonts w:hint="eastAsia"/>
          <w:sz w:val="24"/>
          <w:szCs w:val="24"/>
        </w:rPr>
        <w:t>年法律第</w:t>
      </w:r>
      <w:r w:rsidR="00A14C33">
        <w:rPr>
          <w:rFonts w:hint="eastAsia"/>
          <w:sz w:val="24"/>
          <w:szCs w:val="24"/>
        </w:rPr>
        <w:t>２６</w:t>
      </w:r>
      <w:r w:rsidR="00705BAE" w:rsidRPr="00705BAE">
        <w:rPr>
          <w:rFonts w:hint="eastAsia"/>
          <w:sz w:val="24"/>
          <w:szCs w:val="24"/>
        </w:rPr>
        <w:t>号）第</w:t>
      </w:r>
      <w:r w:rsidR="00A14C33">
        <w:rPr>
          <w:rFonts w:hint="eastAsia"/>
          <w:sz w:val="24"/>
          <w:szCs w:val="24"/>
        </w:rPr>
        <w:t>１６</w:t>
      </w:r>
      <w:r w:rsidR="00705BAE" w:rsidRPr="00705BAE">
        <w:rPr>
          <w:rFonts w:hint="eastAsia"/>
          <w:sz w:val="24"/>
          <w:szCs w:val="24"/>
        </w:rPr>
        <w:t>条に規定する保護者又は就学に要する経費を負担する者をいう。）に対して、必要な情報提供</w:t>
      </w:r>
      <w:r w:rsidR="00705BAE" w:rsidRPr="0009612C">
        <w:rPr>
          <w:rFonts w:hint="eastAsia"/>
          <w:sz w:val="24"/>
          <w:szCs w:val="24"/>
        </w:rPr>
        <w:t>及び説明を行わず、これらの者の意見を聴取せず若しくは意思を尊重せず、又は就学後における必要かつ合理的な配慮についてこれらの者と協議したうえで具体的検討を十分行わずに、</w:t>
      </w:r>
      <w:r w:rsidR="00705BAE" w:rsidRPr="00705BAE">
        <w:rPr>
          <w:rFonts w:hint="eastAsia"/>
          <w:sz w:val="24"/>
          <w:szCs w:val="24"/>
        </w:rPr>
        <w:t>就学する学校（同法第</w:t>
      </w:r>
      <w:r w:rsidR="008A1A56">
        <w:rPr>
          <w:rFonts w:hint="eastAsia"/>
          <w:sz w:val="24"/>
          <w:szCs w:val="24"/>
        </w:rPr>
        <w:t>１</w:t>
      </w:r>
      <w:r w:rsidR="00705BAE" w:rsidRPr="00705BAE">
        <w:rPr>
          <w:rFonts w:hint="eastAsia"/>
          <w:sz w:val="24"/>
          <w:szCs w:val="24"/>
        </w:rPr>
        <w:t>条に規定する小学校、中学校、中等教育学校（前期課程に限る。）又は特別支援学校（小学部及び中学部に限る。）をいう。）を決定すること。</w:t>
      </w:r>
    </w:p>
    <w:p w:rsidR="00705BAE" w:rsidRPr="00705BAE" w:rsidRDefault="007065D8" w:rsidP="00705BAE">
      <w:pPr>
        <w:rPr>
          <w:sz w:val="24"/>
          <w:szCs w:val="24"/>
        </w:rPr>
      </w:pPr>
      <w:r>
        <w:rPr>
          <w:rFonts w:asciiTheme="minorEastAsia" w:hAnsiTheme="minorEastAsia" w:hint="eastAsia"/>
          <w:sz w:val="24"/>
          <w:szCs w:val="24"/>
        </w:rPr>
        <w:t>（４）</w:t>
      </w:r>
      <w:r w:rsidR="00705BAE" w:rsidRPr="00705BAE">
        <w:rPr>
          <w:rFonts w:hint="eastAsia"/>
          <w:sz w:val="24"/>
          <w:szCs w:val="24"/>
        </w:rPr>
        <w:t>（保育等における差別の禁止）</w:t>
      </w:r>
    </w:p>
    <w:p w:rsidR="00705BAE" w:rsidRPr="00705BAE" w:rsidRDefault="00705BAE" w:rsidP="005F702D">
      <w:pPr>
        <w:ind w:leftChars="228" w:left="479"/>
        <w:rPr>
          <w:sz w:val="24"/>
          <w:szCs w:val="24"/>
        </w:rPr>
      </w:pPr>
      <w:r w:rsidRPr="00705BAE">
        <w:rPr>
          <w:rFonts w:hint="eastAsia"/>
          <w:sz w:val="24"/>
          <w:szCs w:val="24"/>
        </w:rPr>
        <w:t>保育及び療育を行う場合において、障がいのある人に対して、次に掲げる取扱いをすること。</w:t>
      </w:r>
    </w:p>
    <w:p w:rsidR="00705BAE" w:rsidRPr="00705BAE" w:rsidRDefault="00705BAE" w:rsidP="00113777">
      <w:pPr>
        <w:ind w:leftChars="100" w:left="450" w:hangingChars="100" w:hanging="240"/>
        <w:rPr>
          <w:sz w:val="24"/>
          <w:szCs w:val="24"/>
        </w:rPr>
      </w:pPr>
      <w:r w:rsidRPr="00705BAE">
        <w:rPr>
          <w:rFonts w:hint="eastAsia"/>
          <w:sz w:val="24"/>
          <w:szCs w:val="24"/>
        </w:rPr>
        <w:t>ア　正当な理由なしに、障がいを理由として、障がいのない人に対しては付けない条件を付けること</w:t>
      </w:r>
      <w:r w:rsidR="008A1A56">
        <w:rPr>
          <w:rFonts w:hint="eastAsia"/>
          <w:sz w:val="24"/>
          <w:szCs w:val="24"/>
        </w:rPr>
        <w:t>、</w:t>
      </w:r>
      <w:r w:rsidRPr="00705BAE">
        <w:rPr>
          <w:rFonts w:hint="eastAsia"/>
          <w:sz w:val="24"/>
          <w:szCs w:val="24"/>
        </w:rPr>
        <w:t>その他不利益な取扱いをすること。</w:t>
      </w:r>
    </w:p>
    <w:p w:rsidR="00E43F88" w:rsidRDefault="00705BAE" w:rsidP="00113777">
      <w:pPr>
        <w:ind w:leftChars="100" w:left="450" w:hangingChars="100" w:hanging="240"/>
        <w:rPr>
          <w:rFonts w:asciiTheme="minorEastAsia" w:hAnsiTheme="minorEastAsia"/>
          <w:sz w:val="24"/>
          <w:szCs w:val="24"/>
        </w:rPr>
      </w:pPr>
      <w:r w:rsidRPr="00705BAE">
        <w:rPr>
          <w:rFonts w:hint="eastAsia"/>
          <w:sz w:val="24"/>
          <w:szCs w:val="24"/>
        </w:rPr>
        <w:t>イ　障がいのある人の年齢及び能力かつ特性を踏まえた十分な保育及び療育が受けられるようにするために必要と認められる適切な指導又は支援を講じないこと。</w:t>
      </w:r>
    </w:p>
    <w:p w:rsidR="00621576" w:rsidRPr="00382BC5" w:rsidRDefault="00705BAE" w:rsidP="00621576">
      <w:pPr>
        <w:widowControl/>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（５）（</w:t>
      </w:r>
      <w:r w:rsidR="00621576" w:rsidRPr="00382BC5">
        <w:rPr>
          <w:rFonts w:asciiTheme="minorEastAsia" w:hAnsiTheme="minorEastAsia" w:hint="eastAsia"/>
          <w:sz w:val="24"/>
          <w:szCs w:val="24"/>
        </w:rPr>
        <w:t>労働及び雇用における差別の禁止）</w:t>
      </w:r>
    </w:p>
    <w:p w:rsidR="00BE68B0" w:rsidRDefault="00621576" w:rsidP="00600F4D">
      <w:pPr>
        <w:widowControl/>
        <w:autoSpaceDE w:val="0"/>
        <w:autoSpaceDN w:val="0"/>
        <w:adjustRightInd w:val="0"/>
        <w:jc w:val="left"/>
        <w:rPr>
          <w:rFonts w:asciiTheme="minorEastAsia" w:hAnsiTheme="minorEastAsia"/>
          <w:sz w:val="24"/>
          <w:szCs w:val="24"/>
        </w:rPr>
      </w:pPr>
      <w:r w:rsidRPr="00382BC5">
        <w:rPr>
          <w:rFonts w:asciiTheme="minorEastAsia" w:hAnsiTheme="minorEastAsia" w:hint="eastAsia"/>
          <w:sz w:val="24"/>
          <w:szCs w:val="24"/>
        </w:rPr>
        <w:t xml:space="preserve">　</w:t>
      </w:r>
      <w:r w:rsidR="007065D8">
        <w:rPr>
          <w:rFonts w:asciiTheme="minorEastAsia" w:hAnsiTheme="minorEastAsia" w:hint="eastAsia"/>
          <w:sz w:val="24"/>
          <w:szCs w:val="24"/>
        </w:rPr>
        <w:t xml:space="preserve">　</w:t>
      </w:r>
      <w:r w:rsidRPr="00382BC5">
        <w:rPr>
          <w:rFonts w:asciiTheme="minorEastAsia" w:hAnsiTheme="minorEastAsia" w:hint="eastAsia"/>
          <w:sz w:val="24"/>
          <w:szCs w:val="24"/>
        </w:rPr>
        <w:t>事業主</w:t>
      </w:r>
      <w:r w:rsidR="008A1A56">
        <w:rPr>
          <w:rFonts w:asciiTheme="minorEastAsia" w:hAnsiTheme="minorEastAsia" w:hint="eastAsia"/>
          <w:sz w:val="24"/>
          <w:szCs w:val="24"/>
        </w:rPr>
        <w:t>が</w:t>
      </w:r>
      <w:r w:rsidRPr="00382BC5">
        <w:rPr>
          <w:rFonts w:asciiTheme="minorEastAsia" w:hAnsiTheme="minorEastAsia" w:hint="eastAsia"/>
          <w:sz w:val="24"/>
          <w:szCs w:val="24"/>
        </w:rPr>
        <w:t>、雇用等において、障がいのある人に対して、次に掲げる取扱いをすること。</w:t>
      </w:r>
    </w:p>
    <w:p w:rsidR="00621576" w:rsidRPr="00382BC5" w:rsidRDefault="007065D8" w:rsidP="00113777">
      <w:pPr>
        <w:widowControl/>
        <w:autoSpaceDE w:val="0"/>
        <w:autoSpaceDN w:val="0"/>
        <w:adjustRightInd w:val="0"/>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ア　</w:t>
      </w:r>
      <w:r w:rsidR="00621576" w:rsidRPr="00382BC5">
        <w:rPr>
          <w:rFonts w:asciiTheme="minorEastAsia" w:hAnsiTheme="minorEastAsia" w:hint="eastAsia"/>
          <w:sz w:val="24"/>
          <w:szCs w:val="24"/>
        </w:rPr>
        <w:t>労働者の募集又は採用を行うに当たり、従事させようとする業務を障</w:t>
      </w:r>
      <w:r w:rsidR="008927F4">
        <w:rPr>
          <w:rFonts w:asciiTheme="minorEastAsia" w:hAnsiTheme="minorEastAsia" w:hint="eastAsia"/>
          <w:sz w:val="24"/>
          <w:szCs w:val="24"/>
        </w:rPr>
        <w:t>がい</w:t>
      </w:r>
      <w:r w:rsidR="00621576" w:rsidRPr="00382BC5">
        <w:rPr>
          <w:rFonts w:asciiTheme="minorEastAsia" w:hAnsiTheme="minorEastAsia" w:hint="eastAsia"/>
          <w:sz w:val="24"/>
          <w:szCs w:val="24"/>
        </w:rPr>
        <w:t>のある人が適切に遂行することができないと認められる場合その他の合理的な理由がある場合を除き、障がいを理由として、募集若しくは採用を行わず、若しくは制限し、又はこれらに条件を付し、その他障がいがない人と異なる不利益な取扱いをすること。</w:t>
      </w:r>
    </w:p>
    <w:p w:rsidR="00621576" w:rsidRPr="00382BC5" w:rsidRDefault="007065D8" w:rsidP="00113777">
      <w:pPr>
        <w:widowControl/>
        <w:autoSpaceDE w:val="0"/>
        <w:autoSpaceDN w:val="0"/>
        <w:adjustRightInd w:val="0"/>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イ　</w:t>
      </w:r>
      <w:r w:rsidR="00A14C33">
        <w:rPr>
          <w:rFonts w:asciiTheme="minorEastAsia" w:hAnsiTheme="minorEastAsia"/>
          <w:sz w:val="24"/>
          <w:szCs w:val="24"/>
        </w:rPr>
        <w:t>障がいのあ</w:t>
      </w:r>
      <w:r w:rsidR="00A14C33">
        <w:rPr>
          <w:rFonts w:asciiTheme="minorEastAsia" w:hAnsiTheme="minorEastAsia" w:hint="eastAsia"/>
          <w:sz w:val="24"/>
          <w:szCs w:val="24"/>
        </w:rPr>
        <w:t>る人</w:t>
      </w:r>
      <w:r w:rsidR="00621576" w:rsidRPr="00382BC5">
        <w:rPr>
          <w:rFonts w:asciiTheme="minorEastAsia" w:hAnsiTheme="minorEastAsia" w:hint="eastAsia"/>
          <w:sz w:val="24"/>
          <w:szCs w:val="24"/>
        </w:rPr>
        <w:t>を雇用する場合において、当該</w:t>
      </w:r>
      <w:r w:rsidR="00A14C33">
        <w:rPr>
          <w:rFonts w:asciiTheme="minorEastAsia" w:hAnsiTheme="minorEastAsia"/>
          <w:sz w:val="24"/>
          <w:szCs w:val="24"/>
        </w:rPr>
        <w:t>障がいのあ</w:t>
      </w:r>
      <w:r w:rsidR="00A14C33">
        <w:rPr>
          <w:rFonts w:asciiTheme="minorEastAsia" w:hAnsiTheme="minorEastAsia" w:hint="eastAsia"/>
          <w:sz w:val="24"/>
          <w:szCs w:val="24"/>
        </w:rPr>
        <w:t>る人</w:t>
      </w:r>
      <w:r w:rsidR="00621576" w:rsidRPr="00382BC5">
        <w:rPr>
          <w:rFonts w:asciiTheme="minorEastAsia" w:hAnsiTheme="minorEastAsia" w:hint="eastAsia"/>
          <w:sz w:val="24"/>
          <w:szCs w:val="24"/>
        </w:rPr>
        <w:t>が合理的配慮を行ってもなおその業務を遂行することができない場合その他の客観的に合理的な理由がある場合を除き、障</w:t>
      </w:r>
      <w:r w:rsidR="008927F4">
        <w:rPr>
          <w:rFonts w:asciiTheme="minorEastAsia" w:hAnsiTheme="minorEastAsia" w:hint="eastAsia"/>
          <w:sz w:val="24"/>
          <w:szCs w:val="24"/>
        </w:rPr>
        <w:t>がい</w:t>
      </w:r>
      <w:r w:rsidR="00621576" w:rsidRPr="00382BC5">
        <w:rPr>
          <w:rFonts w:asciiTheme="minorEastAsia" w:hAnsiTheme="minorEastAsia" w:hint="eastAsia"/>
          <w:sz w:val="24"/>
          <w:szCs w:val="24"/>
        </w:rPr>
        <w:t>を理由として、賃金、労働時間、配置、昇進、教育訓練、福利厚生その他の労働条件について障がいがない人と異なる不利益な取扱いをすること又は解雇し若しくは退職を強制すること。</w:t>
      </w:r>
    </w:p>
    <w:p w:rsidR="00621576" w:rsidRPr="00382BC5" w:rsidRDefault="00705BAE" w:rsidP="00621576">
      <w:pPr>
        <w:widowControl/>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（６</w:t>
      </w:r>
      <w:r w:rsidR="007065D8">
        <w:rPr>
          <w:rFonts w:asciiTheme="minorEastAsia" w:hAnsiTheme="minorEastAsia" w:hint="eastAsia"/>
          <w:sz w:val="24"/>
          <w:szCs w:val="24"/>
        </w:rPr>
        <w:t>）</w:t>
      </w:r>
      <w:r w:rsidR="00621576" w:rsidRPr="00382BC5">
        <w:rPr>
          <w:rFonts w:asciiTheme="minorEastAsia" w:hAnsiTheme="minorEastAsia" w:hint="eastAsia"/>
          <w:sz w:val="24"/>
          <w:szCs w:val="24"/>
        </w:rPr>
        <w:t>（建築物の利用における差別の禁止）</w:t>
      </w:r>
    </w:p>
    <w:p w:rsidR="00621576" w:rsidRPr="00382BC5" w:rsidRDefault="00621576" w:rsidP="007065D8">
      <w:pPr>
        <w:widowControl/>
        <w:autoSpaceDE w:val="0"/>
        <w:autoSpaceDN w:val="0"/>
        <w:adjustRightInd w:val="0"/>
        <w:ind w:leftChars="114" w:left="239"/>
        <w:jc w:val="left"/>
        <w:rPr>
          <w:rFonts w:asciiTheme="minorEastAsia" w:hAnsiTheme="minorEastAsia"/>
          <w:sz w:val="24"/>
          <w:szCs w:val="24"/>
        </w:rPr>
      </w:pPr>
      <w:r w:rsidRPr="00382BC5">
        <w:rPr>
          <w:rFonts w:asciiTheme="minorEastAsia" w:hAnsiTheme="minorEastAsia" w:hint="eastAsia"/>
          <w:sz w:val="24"/>
          <w:szCs w:val="24"/>
        </w:rPr>
        <w:t xml:space="preserve">　不特定多数の者の利用に供される建築物の所有者、管理者又は占有者</w:t>
      </w:r>
      <w:r w:rsidR="008A1A56">
        <w:rPr>
          <w:rFonts w:asciiTheme="minorEastAsia" w:hAnsiTheme="minorEastAsia" w:hint="eastAsia"/>
          <w:sz w:val="24"/>
          <w:szCs w:val="24"/>
        </w:rPr>
        <w:t>が</w:t>
      </w:r>
      <w:r w:rsidRPr="00382BC5">
        <w:rPr>
          <w:rFonts w:asciiTheme="minorEastAsia" w:hAnsiTheme="minorEastAsia" w:hint="eastAsia"/>
          <w:sz w:val="24"/>
          <w:szCs w:val="24"/>
        </w:rPr>
        <w:t>、障</w:t>
      </w:r>
      <w:r w:rsidR="006D7933">
        <w:rPr>
          <w:rFonts w:asciiTheme="minorEastAsia" w:hAnsiTheme="minorEastAsia" w:hint="eastAsia"/>
          <w:sz w:val="24"/>
          <w:szCs w:val="24"/>
        </w:rPr>
        <w:t>がい</w:t>
      </w:r>
      <w:r w:rsidRPr="00382BC5">
        <w:rPr>
          <w:rFonts w:asciiTheme="minorEastAsia" w:hAnsiTheme="minorEastAsia" w:hint="eastAsia"/>
          <w:sz w:val="24"/>
          <w:szCs w:val="24"/>
        </w:rPr>
        <w:t>のある人に対して、当該建築物の構造上やむを得ない場合その他の客観的に正当かつやむを得ないと認められる特別な事情がある場合を除き、当該利用を拒否し、若しくは制限し、又は当該利用に条件を付すること</w:t>
      </w:r>
      <w:r w:rsidR="008A1A56">
        <w:rPr>
          <w:rFonts w:asciiTheme="minorEastAsia" w:hAnsiTheme="minorEastAsia" w:hint="eastAsia"/>
          <w:sz w:val="24"/>
          <w:szCs w:val="24"/>
        </w:rPr>
        <w:t>、</w:t>
      </w:r>
      <w:r w:rsidRPr="00382BC5">
        <w:rPr>
          <w:rFonts w:asciiTheme="minorEastAsia" w:hAnsiTheme="minorEastAsia" w:hint="eastAsia"/>
          <w:sz w:val="24"/>
          <w:szCs w:val="24"/>
        </w:rPr>
        <w:t xml:space="preserve">その他の障がいがない人と異なる不利益な取扱いをすること。 </w:t>
      </w:r>
    </w:p>
    <w:p w:rsidR="00621576" w:rsidRPr="00382BC5" w:rsidRDefault="00705BAE" w:rsidP="00621576">
      <w:pPr>
        <w:widowControl/>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（７</w:t>
      </w:r>
      <w:r w:rsidR="007065D8">
        <w:rPr>
          <w:rFonts w:asciiTheme="minorEastAsia" w:hAnsiTheme="minorEastAsia" w:hint="eastAsia"/>
          <w:sz w:val="24"/>
          <w:szCs w:val="24"/>
        </w:rPr>
        <w:t>）</w:t>
      </w:r>
      <w:r w:rsidR="00621576" w:rsidRPr="00382BC5">
        <w:rPr>
          <w:rFonts w:asciiTheme="minorEastAsia" w:hAnsiTheme="minorEastAsia" w:hint="eastAsia"/>
          <w:sz w:val="24"/>
          <w:szCs w:val="24"/>
        </w:rPr>
        <w:t>（交通機関の利用における差別の禁止）</w:t>
      </w:r>
    </w:p>
    <w:p w:rsidR="00621576" w:rsidRPr="00382BC5" w:rsidRDefault="00621576" w:rsidP="008A1A56">
      <w:pPr>
        <w:widowControl/>
        <w:autoSpaceDE w:val="0"/>
        <w:autoSpaceDN w:val="0"/>
        <w:adjustRightInd w:val="0"/>
        <w:ind w:leftChars="114" w:left="239"/>
        <w:jc w:val="left"/>
        <w:rPr>
          <w:rFonts w:asciiTheme="minorEastAsia" w:hAnsiTheme="minorEastAsia"/>
          <w:sz w:val="24"/>
          <w:szCs w:val="24"/>
        </w:rPr>
      </w:pPr>
      <w:r w:rsidRPr="00382BC5">
        <w:rPr>
          <w:rFonts w:asciiTheme="minorEastAsia" w:hAnsiTheme="minorEastAsia" w:hint="eastAsia"/>
          <w:sz w:val="24"/>
          <w:szCs w:val="24"/>
        </w:rPr>
        <w:t xml:space="preserve">　公共交通事業者等（高齢者、障</w:t>
      </w:r>
      <w:r w:rsidR="00A14C33">
        <w:rPr>
          <w:rFonts w:asciiTheme="minorEastAsia" w:hAnsiTheme="minorEastAsia" w:hint="eastAsia"/>
          <w:sz w:val="24"/>
          <w:szCs w:val="24"/>
        </w:rPr>
        <w:t>害</w:t>
      </w:r>
      <w:r w:rsidRPr="00382BC5">
        <w:rPr>
          <w:rFonts w:asciiTheme="minorEastAsia" w:hAnsiTheme="minorEastAsia" w:hint="eastAsia"/>
          <w:sz w:val="24"/>
          <w:szCs w:val="24"/>
        </w:rPr>
        <w:t>者等の移動等の円滑化の促進に関する法律（平成</w:t>
      </w:r>
      <w:r w:rsidR="00A14C33">
        <w:rPr>
          <w:rFonts w:asciiTheme="minorEastAsia" w:hAnsiTheme="minorEastAsia" w:hint="eastAsia"/>
          <w:sz w:val="24"/>
          <w:szCs w:val="24"/>
        </w:rPr>
        <w:t>１８</w:t>
      </w:r>
      <w:r w:rsidRPr="00382BC5">
        <w:rPr>
          <w:rFonts w:asciiTheme="minorEastAsia" w:hAnsiTheme="minorEastAsia" w:hint="eastAsia"/>
          <w:sz w:val="24"/>
          <w:szCs w:val="24"/>
        </w:rPr>
        <w:t>年法律第</w:t>
      </w:r>
      <w:r w:rsidR="00A14C33">
        <w:rPr>
          <w:rFonts w:asciiTheme="minorEastAsia" w:hAnsiTheme="minorEastAsia" w:hint="eastAsia"/>
          <w:sz w:val="24"/>
          <w:szCs w:val="24"/>
        </w:rPr>
        <w:t>９１</w:t>
      </w:r>
      <w:r w:rsidRPr="00382BC5">
        <w:rPr>
          <w:rFonts w:asciiTheme="minorEastAsia" w:hAnsiTheme="minorEastAsia" w:hint="eastAsia"/>
          <w:sz w:val="24"/>
          <w:szCs w:val="24"/>
        </w:rPr>
        <w:t>号）第２条第４号に規定する公共交通事業者等をいう。）</w:t>
      </w:r>
      <w:r w:rsidR="008A1A56">
        <w:rPr>
          <w:rFonts w:asciiTheme="minorEastAsia" w:hAnsiTheme="minorEastAsia" w:hint="eastAsia"/>
          <w:sz w:val="24"/>
          <w:szCs w:val="24"/>
        </w:rPr>
        <w:t>が</w:t>
      </w:r>
      <w:r w:rsidRPr="00382BC5">
        <w:rPr>
          <w:rFonts w:asciiTheme="minorEastAsia" w:hAnsiTheme="minorEastAsia" w:hint="eastAsia"/>
          <w:sz w:val="24"/>
          <w:szCs w:val="24"/>
        </w:rPr>
        <w:t>、障がいのある人に対して、その管理する旅客施設及び車両等の構造上やむを得ない場合その他の客観的</w:t>
      </w:r>
      <w:r w:rsidRPr="00382BC5">
        <w:rPr>
          <w:rFonts w:asciiTheme="minorEastAsia" w:hAnsiTheme="minorEastAsia" w:hint="eastAsia"/>
          <w:sz w:val="24"/>
          <w:szCs w:val="24"/>
        </w:rPr>
        <w:lastRenderedPageBreak/>
        <w:t xml:space="preserve">に正当かつやむを得ないと認められる特別な事情がある場合を除き、当該旅客施設及び車両等の利用に関し、障がいがない人と異なる不利益な取扱いをすること。 </w:t>
      </w:r>
    </w:p>
    <w:p w:rsidR="00621576" w:rsidRPr="00382BC5" w:rsidRDefault="00705BAE" w:rsidP="00621576">
      <w:pPr>
        <w:widowControl/>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（８</w:t>
      </w:r>
      <w:r w:rsidR="007065D8">
        <w:rPr>
          <w:rFonts w:asciiTheme="minorEastAsia" w:hAnsiTheme="minorEastAsia" w:hint="eastAsia"/>
          <w:sz w:val="24"/>
          <w:szCs w:val="24"/>
        </w:rPr>
        <w:t>）</w:t>
      </w:r>
      <w:r w:rsidR="00621576" w:rsidRPr="00382BC5">
        <w:rPr>
          <w:rFonts w:asciiTheme="minorEastAsia" w:hAnsiTheme="minorEastAsia" w:hint="eastAsia"/>
          <w:sz w:val="24"/>
          <w:szCs w:val="24"/>
        </w:rPr>
        <w:t>（情報の提供及び意思表示の受領における差別の禁止）</w:t>
      </w:r>
    </w:p>
    <w:p w:rsidR="00621576" w:rsidRPr="00382BC5" w:rsidRDefault="00621576" w:rsidP="007065D8">
      <w:pPr>
        <w:widowControl/>
        <w:autoSpaceDE w:val="0"/>
        <w:autoSpaceDN w:val="0"/>
        <w:adjustRightInd w:val="0"/>
        <w:ind w:leftChars="114" w:left="239"/>
        <w:jc w:val="left"/>
        <w:rPr>
          <w:rFonts w:asciiTheme="minorEastAsia" w:hAnsiTheme="minorEastAsia"/>
          <w:sz w:val="24"/>
          <w:szCs w:val="24"/>
        </w:rPr>
      </w:pPr>
      <w:r w:rsidRPr="00382BC5">
        <w:rPr>
          <w:rFonts w:asciiTheme="minorEastAsia" w:hAnsiTheme="minorEastAsia" w:hint="eastAsia"/>
          <w:sz w:val="24"/>
          <w:szCs w:val="24"/>
        </w:rPr>
        <w:t xml:space="preserve">　障がいのある人に情報を提供し、又は障がいのある人から情報の提供を受ける場合において、障がいのある人に対して、次に掲げる取扱いをすること。</w:t>
      </w:r>
    </w:p>
    <w:p w:rsidR="00621576" w:rsidRPr="00382BC5" w:rsidRDefault="007065D8" w:rsidP="00113777">
      <w:pPr>
        <w:widowControl/>
        <w:autoSpaceDE w:val="0"/>
        <w:autoSpaceDN w:val="0"/>
        <w:adjustRightInd w:val="0"/>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ア　</w:t>
      </w:r>
      <w:r w:rsidR="00621576" w:rsidRPr="00382BC5">
        <w:rPr>
          <w:rFonts w:asciiTheme="minorEastAsia" w:hAnsiTheme="minorEastAsia" w:hint="eastAsia"/>
          <w:sz w:val="24"/>
          <w:szCs w:val="24"/>
        </w:rPr>
        <w:t>障がいのある人から情報の提供を求められた場合において、障がいのある人に対して、当該情報を提供することにより他の者の権利利益を侵害するおそれがあると認められる場合その他の合理的な理由がある場合を除き、障がいを理由として、情報の提供を拒み、若しくは制限し、又はこれに条件を付し、その他障がいがない人と異なる不利益な取扱いをすること。</w:t>
      </w:r>
    </w:p>
    <w:p w:rsidR="00621576" w:rsidRPr="00382BC5" w:rsidRDefault="007065D8" w:rsidP="00113777">
      <w:pPr>
        <w:widowControl/>
        <w:autoSpaceDE w:val="0"/>
        <w:autoSpaceDN w:val="0"/>
        <w:adjustRightInd w:val="0"/>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イ　</w:t>
      </w:r>
      <w:r w:rsidR="00621576" w:rsidRPr="00382BC5">
        <w:rPr>
          <w:rFonts w:asciiTheme="minorEastAsia" w:hAnsiTheme="minorEastAsia" w:hint="eastAsia"/>
          <w:sz w:val="24"/>
          <w:szCs w:val="24"/>
        </w:rPr>
        <w:t>障がいのある人が意思を表示する場合において、障がいのある人が選択した意思表示の方法によってはその意思を確認することに著しい支障がある場合その他の合理的な理由がある場合を除き、障</w:t>
      </w:r>
      <w:r w:rsidR="006D7933">
        <w:rPr>
          <w:rFonts w:asciiTheme="minorEastAsia" w:hAnsiTheme="minorEastAsia" w:hint="eastAsia"/>
          <w:sz w:val="24"/>
          <w:szCs w:val="24"/>
        </w:rPr>
        <w:t>がい</w:t>
      </w:r>
      <w:r w:rsidR="00621576" w:rsidRPr="00382BC5">
        <w:rPr>
          <w:rFonts w:asciiTheme="minorEastAsia" w:hAnsiTheme="minorEastAsia" w:hint="eastAsia"/>
          <w:sz w:val="24"/>
          <w:szCs w:val="24"/>
        </w:rPr>
        <w:t>を理由として、意思の表示を受けることを拒み、又はこれに条件を付し、その他の障がいがない人と異なる不利益な取扱いをすること。</w:t>
      </w:r>
    </w:p>
    <w:p w:rsidR="00621576" w:rsidRPr="00382BC5" w:rsidRDefault="00705BAE" w:rsidP="00621576">
      <w:pPr>
        <w:widowControl/>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（９</w:t>
      </w:r>
      <w:r w:rsidR="007065D8">
        <w:rPr>
          <w:rFonts w:asciiTheme="minorEastAsia" w:hAnsiTheme="minorEastAsia" w:hint="eastAsia"/>
          <w:sz w:val="24"/>
          <w:szCs w:val="24"/>
        </w:rPr>
        <w:t>）</w:t>
      </w:r>
      <w:r w:rsidR="00621576" w:rsidRPr="00382BC5">
        <w:rPr>
          <w:rFonts w:asciiTheme="minorEastAsia" w:hAnsiTheme="minorEastAsia" w:hint="eastAsia"/>
          <w:sz w:val="24"/>
          <w:szCs w:val="24"/>
        </w:rPr>
        <w:t>（商品及びサービスの提供における差別の禁止）</w:t>
      </w:r>
    </w:p>
    <w:p w:rsidR="00621576" w:rsidRPr="00382BC5" w:rsidRDefault="00621576" w:rsidP="007065D8">
      <w:pPr>
        <w:widowControl/>
        <w:autoSpaceDE w:val="0"/>
        <w:autoSpaceDN w:val="0"/>
        <w:adjustRightInd w:val="0"/>
        <w:ind w:leftChars="114" w:left="239"/>
        <w:jc w:val="left"/>
        <w:rPr>
          <w:rFonts w:asciiTheme="minorEastAsia" w:hAnsiTheme="minorEastAsia"/>
          <w:sz w:val="24"/>
          <w:szCs w:val="24"/>
        </w:rPr>
      </w:pPr>
      <w:r w:rsidRPr="00382BC5">
        <w:rPr>
          <w:rFonts w:asciiTheme="minorEastAsia" w:hAnsiTheme="minorEastAsia" w:hint="eastAsia"/>
          <w:sz w:val="24"/>
          <w:szCs w:val="24"/>
        </w:rPr>
        <w:t xml:space="preserve">　商品及びサービス（第</w:t>
      </w:r>
      <w:r w:rsidR="007065D8">
        <w:rPr>
          <w:rFonts w:asciiTheme="minorEastAsia" w:hAnsiTheme="minorEastAsia" w:hint="eastAsia"/>
          <w:sz w:val="24"/>
          <w:szCs w:val="24"/>
        </w:rPr>
        <w:t>１項</w:t>
      </w:r>
      <w:r w:rsidRPr="00382BC5">
        <w:rPr>
          <w:rFonts w:asciiTheme="minorEastAsia" w:hAnsiTheme="minorEastAsia" w:hint="eastAsia"/>
          <w:sz w:val="24"/>
          <w:szCs w:val="24"/>
        </w:rPr>
        <w:t>の福祉サービスを除く。以下同じ。）の提供を行う者が、障がいのある人に対して、サービスの本質を著しく損なうこととなる場合その他の客観的に正当かつやむを得ないと認められる特別な事情がある場合を除き、当該販売若しくは提供を拒否し、若しくは制限し、又はこれらに条件を付すること</w:t>
      </w:r>
      <w:r w:rsidR="005C57D1">
        <w:rPr>
          <w:rFonts w:asciiTheme="minorEastAsia" w:hAnsiTheme="minorEastAsia" w:hint="eastAsia"/>
          <w:sz w:val="24"/>
          <w:szCs w:val="24"/>
        </w:rPr>
        <w:t>、</w:t>
      </w:r>
      <w:r w:rsidRPr="00382BC5">
        <w:rPr>
          <w:rFonts w:asciiTheme="minorEastAsia" w:hAnsiTheme="minorEastAsia" w:hint="eastAsia"/>
          <w:sz w:val="24"/>
          <w:szCs w:val="24"/>
        </w:rPr>
        <w:t>その他の障がいがない</w:t>
      </w:r>
      <w:r w:rsidR="005C57D1">
        <w:rPr>
          <w:rFonts w:asciiTheme="minorEastAsia" w:hAnsiTheme="minorEastAsia" w:hint="eastAsia"/>
          <w:sz w:val="24"/>
          <w:szCs w:val="24"/>
        </w:rPr>
        <w:t>人</w:t>
      </w:r>
      <w:r w:rsidRPr="00382BC5">
        <w:rPr>
          <w:rFonts w:asciiTheme="minorEastAsia" w:hAnsiTheme="minorEastAsia" w:hint="eastAsia"/>
          <w:sz w:val="24"/>
          <w:szCs w:val="24"/>
        </w:rPr>
        <w:t>と異なる不利益な取扱いをすること。</w:t>
      </w:r>
    </w:p>
    <w:p w:rsidR="00621576" w:rsidRPr="00382BC5" w:rsidRDefault="00705BAE" w:rsidP="00621576">
      <w:pPr>
        <w:widowControl/>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（１０</w:t>
      </w:r>
      <w:r w:rsidR="007065D8">
        <w:rPr>
          <w:rFonts w:asciiTheme="minorEastAsia" w:hAnsiTheme="minorEastAsia" w:hint="eastAsia"/>
          <w:sz w:val="24"/>
          <w:szCs w:val="24"/>
        </w:rPr>
        <w:t>）</w:t>
      </w:r>
      <w:r w:rsidR="00621576" w:rsidRPr="00382BC5">
        <w:rPr>
          <w:rFonts w:asciiTheme="minorEastAsia" w:hAnsiTheme="minorEastAsia" w:hint="eastAsia"/>
          <w:sz w:val="24"/>
          <w:szCs w:val="24"/>
        </w:rPr>
        <w:t>（不動産取引における差別の禁止）</w:t>
      </w:r>
    </w:p>
    <w:p w:rsidR="00621576" w:rsidRPr="00382BC5" w:rsidRDefault="00621576" w:rsidP="007065D8">
      <w:pPr>
        <w:widowControl/>
        <w:autoSpaceDE w:val="0"/>
        <w:autoSpaceDN w:val="0"/>
        <w:adjustRightInd w:val="0"/>
        <w:ind w:leftChars="114" w:left="239"/>
        <w:jc w:val="left"/>
        <w:rPr>
          <w:rFonts w:asciiTheme="minorEastAsia" w:hAnsiTheme="minorEastAsia"/>
          <w:sz w:val="24"/>
          <w:szCs w:val="24"/>
        </w:rPr>
      </w:pPr>
      <w:r w:rsidRPr="00382BC5">
        <w:rPr>
          <w:rFonts w:asciiTheme="minorEastAsia" w:hAnsiTheme="minorEastAsia" w:hint="eastAsia"/>
          <w:sz w:val="24"/>
          <w:szCs w:val="24"/>
        </w:rPr>
        <w:t xml:space="preserve">　不動産の取引を行う場合において、建物等の構造上やむを得ないと認められる場合その他の客観的に合理的な理由がある場合を除き、障</w:t>
      </w:r>
      <w:r w:rsidR="006D7933">
        <w:rPr>
          <w:rFonts w:asciiTheme="minorEastAsia" w:hAnsiTheme="minorEastAsia" w:hint="eastAsia"/>
          <w:sz w:val="24"/>
          <w:szCs w:val="24"/>
        </w:rPr>
        <w:t>がい</w:t>
      </w:r>
      <w:r w:rsidRPr="00382BC5">
        <w:rPr>
          <w:rFonts w:asciiTheme="minorEastAsia" w:hAnsiTheme="minorEastAsia" w:hint="eastAsia"/>
          <w:sz w:val="24"/>
          <w:szCs w:val="24"/>
        </w:rPr>
        <w:t>を理由として、不動産の売買、賃貸、転貸若しくは賃借権の譲渡を拒否し、若しくは制限し、又はこれらに条件を付すること</w:t>
      </w:r>
      <w:r w:rsidR="005C57D1">
        <w:rPr>
          <w:rFonts w:asciiTheme="minorEastAsia" w:hAnsiTheme="minorEastAsia" w:hint="eastAsia"/>
          <w:sz w:val="24"/>
          <w:szCs w:val="24"/>
        </w:rPr>
        <w:t>、</w:t>
      </w:r>
      <w:r w:rsidRPr="00382BC5">
        <w:rPr>
          <w:rFonts w:asciiTheme="minorEastAsia" w:hAnsiTheme="minorEastAsia" w:hint="eastAsia"/>
          <w:sz w:val="24"/>
          <w:szCs w:val="24"/>
        </w:rPr>
        <w:t>その他の障がいがない人と異なる不利益な取扱いをすること。</w:t>
      </w:r>
    </w:p>
    <w:p w:rsidR="00113777" w:rsidRDefault="00705BAE" w:rsidP="00621576">
      <w:pPr>
        <w:widowControl/>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（１１</w:t>
      </w:r>
      <w:r w:rsidR="00D66DED">
        <w:rPr>
          <w:rFonts w:asciiTheme="minorEastAsia" w:hAnsiTheme="minorEastAsia" w:hint="eastAsia"/>
          <w:sz w:val="24"/>
          <w:szCs w:val="24"/>
        </w:rPr>
        <w:t>）</w:t>
      </w:r>
      <w:r w:rsidR="00113777">
        <w:rPr>
          <w:rFonts w:asciiTheme="minorEastAsia" w:hAnsiTheme="minorEastAsia" w:hint="eastAsia"/>
          <w:sz w:val="24"/>
          <w:szCs w:val="24"/>
        </w:rPr>
        <w:t>（その他）</w:t>
      </w:r>
    </w:p>
    <w:p w:rsidR="00D66DED" w:rsidRDefault="00D66DED" w:rsidP="00113777">
      <w:pPr>
        <w:widowControl/>
        <w:autoSpaceDE w:val="0"/>
        <w:autoSpaceDN w:val="0"/>
        <w:adjustRightInd w:val="0"/>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前各号に掲げるもののほか、障がいのある人に対して、障がい</w:t>
      </w:r>
      <w:r w:rsidRPr="00D66DED">
        <w:rPr>
          <w:rFonts w:asciiTheme="minorEastAsia" w:hAnsiTheme="minorEastAsia" w:hint="eastAsia"/>
          <w:sz w:val="24"/>
          <w:szCs w:val="24"/>
        </w:rPr>
        <w:t>を理由として</w:t>
      </w:r>
      <w:r>
        <w:rPr>
          <w:rFonts w:asciiTheme="minorEastAsia" w:hAnsiTheme="minorEastAsia" w:hint="eastAsia"/>
          <w:sz w:val="24"/>
          <w:szCs w:val="24"/>
        </w:rPr>
        <w:t>不当な差別的</w:t>
      </w:r>
      <w:r w:rsidRPr="00D66DED">
        <w:rPr>
          <w:rFonts w:asciiTheme="minorEastAsia" w:hAnsiTheme="minorEastAsia" w:hint="eastAsia"/>
          <w:sz w:val="24"/>
          <w:szCs w:val="24"/>
        </w:rPr>
        <w:t>取扱いをすること。</w:t>
      </w:r>
    </w:p>
    <w:p w:rsidR="00705BAE" w:rsidRDefault="00705BAE" w:rsidP="00621576">
      <w:pPr>
        <w:widowControl/>
        <w:autoSpaceDE w:val="0"/>
        <w:autoSpaceDN w:val="0"/>
        <w:adjustRightInd w:val="0"/>
        <w:jc w:val="left"/>
        <w:rPr>
          <w:rFonts w:asciiTheme="minorEastAsia" w:hAnsiTheme="minorEastAsia"/>
          <w:sz w:val="24"/>
          <w:szCs w:val="24"/>
        </w:rPr>
      </w:pPr>
    </w:p>
    <w:p w:rsidR="00621576" w:rsidRPr="00382BC5" w:rsidRDefault="00621576" w:rsidP="00621576">
      <w:pPr>
        <w:widowControl/>
        <w:autoSpaceDE w:val="0"/>
        <w:autoSpaceDN w:val="0"/>
        <w:adjustRightInd w:val="0"/>
        <w:jc w:val="left"/>
        <w:rPr>
          <w:rFonts w:asciiTheme="minorEastAsia" w:hAnsiTheme="minorEastAsia"/>
          <w:sz w:val="24"/>
          <w:szCs w:val="24"/>
        </w:rPr>
      </w:pPr>
      <w:r w:rsidRPr="00382BC5">
        <w:rPr>
          <w:rFonts w:asciiTheme="minorEastAsia" w:hAnsiTheme="minorEastAsia" w:hint="eastAsia"/>
          <w:sz w:val="24"/>
          <w:szCs w:val="24"/>
        </w:rPr>
        <w:t>（社会的障壁の除去のための合理的な配慮）</w:t>
      </w:r>
    </w:p>
    <w:p w:rsidR="00621576" w:rsidRPr="00382BC5" w:rsidRDefault="00D66DED" w:rsidP="00621576">
      <w:pPr>
        <w:widowControl/>
        <w:autoSpaceDE w:val="0"/>
        <w:autoSpaceDN w:val="0"/>
        <w:adjustRightInd w:val="0"/>
        <w:jc w:val="left"/>
        <w:rPr>
          <w:rFonts w:asciiTheme="minorEastAsia" w:hAnsiTheme="minorEastAsia"/>
          <w:sz w:val="24"/>
          <w:szCs w:val="24"/>
        </w:rPr>
      </w:pPr>
      <w:r>
        <w:rPr>
          <w:rFonts w:asciiTheme="minorEastAsia" w:hAnsiTheme="minorEastAsia" w:hint="eastAsia"/>
          <w:sz w:val="24"/>
          <w:szCs w:val="24"/>
        </w:rPr>
        <w:t>第</w:t>
      </w:r>
      <w:r w:rsidR="008A1394">
        <w:rPr>
          <w:rFonts w:asciiTheme="minorEastAsia" w:hAnsiTheme="minorEastAsia" w:hint="eastAsia"/>
          <w:sz w:val="24"/>
          <w:szCs w:val="24"/>
        </w:rPr>
        <w:t>９</w:t>
      </w:r>
      <w:r>
        <w:rPr>
          <w:rFonts w:asciiTheme="minorEastAsia" w:hAnsiTheme="minorEastAsia" w:hint="eastAsia"/>
          <w:sz w:val="24"/>
          <w:szCs w:val="24"/>
        </w:rPr>
        <w:t xml:space="preserve">条　</w:t>
      </w:r>
      <w:r w:rsidR="00621576" w:rsidRPr="00382BC5">
        <w:rPr>
          <w:rFonts w:asciiTheme="minorEastAsia" w:hAnsiTheme="minorEastAsia" w:hint="eastAsia"/>
          <w:sz w:val="24"/>
          <w:szCs w:val="24"/>
        </w:rPr>
        <w:t>何人も、次に掲げる場合において、障がいのある人の人格、人権及び意向を尊重し、</w:t>
      </w:r>
    </w:p>
    <w:p w:rsidR="00621576" w:rsidRPr="00382BC5" w:rsidRDefault="00D66DED" w:rsidP="00113777">
      <w:pPr>
        <w:widowControl/>
        <w:autoSpaceDE w:val="0"/>
        <w:autoSpaceDN w:val="0"/>
        <w:adjustRightInd w:val="0"/>
        <w:ind w:leftChars="100" w:left="210"/>
        <w:jc w:val="left"/>
        <w:rPr>
          <w:rFonts w:asciiTheme="minorEastAsia" w:hAnsiTheme="minorEastAsia"/>
          <w:sz w:val="24"/>
          <w:szCs w:val="24"/>
        </w:rPr>
      </w:pPr>
      <w:r>
        <w:rPr>
          <w:rFonts w:asciiTheme="minorEastAsia" w:hAnsiTheme="minorEastAsia" w:hint="eastAsia"/>
          <w:sz w:val="24"/>
          <w:szCs w:val="24"/>
        </w:rPr>
        <w:t>性別、年齢及び障がい</w:t>
      </w:r>
      <w:r w:rsidR="00621576" w:rsidRPr="00382BC5">
        <w:rPr>
          <w:rFonts w:asciiTheme="minorEastAsia" w:hAnsiTheme="minorEastAsia" w:hint="eastAsia"/>
          <w:sz w:val="24"/>
          <w:szCs w:val="24"/>
        </w:rPr>
        <w:t>の状態に応じて、社会的障壁の除去の実施について、その実施に伴う負担が過重でないときは</w:t>
      </w:r>
      <w:r w:rsidR="005C57D1">
        <w:rPr>
          <w:rFonts w:asciiTheme="minorEastAsia" w:hAnsiTheme="minorEastAsia" w:hint="eastAsia"/>
          <w:sz w:val="24"/>
          <w:szCs w:val="24"/>
        </w:rPr>
        <w:t>、</w:t>
      </w:r>
      <w:r w:rsidR="00621576" w:rsidRPr="00382BC5">
        <w:rPr>
          <w:rFonts w:asciiTheme="minorEastAsia" w:hAnsiTheme="minorEastAsia" w:hint="eastAsia"/>
          <w:sz w:val="24"/>
          <w:szCs w:val="24"/>
        </w:rPr>
        <w:t>必要かつ合理的な変更、調整をしなければならない。</w:t>
      </w:r>
    </w:p>
    <w:p w:rsidR="00621576" w:rsidRPr="00382BC5" w:rsidRDefault="00621576" w:rsidP="00621576">
      <w:pPr>
        <w:widowControl/>
        <w:autoSpaceDE w:val="0"/>
        <w:autoSpaceDN w:val="0"/>
        <w:adjustRightInd w:val="0"/>
        <w:jc w:val="left"/>
        <w:rPr>
          <w:rFonts w:asciiTheme="minorEastAsia" w:hAnsiTheme="minorEastAsia"/>
          <w:sz w:val="24"/>
          <w:szCs w:val="24"/>
        </w:rPr>
      </w:pPr>
      <w:r w:rsidRPr="00382BC5">
        <w:rPr>
          <w:rFonts w:asciiTheme="minorEastAsia" w:hAnsiTheme="minorEastAsia" w:hint="eastAsia"/>
          <w:sz w:val="24"/>
          <w:szCs w:val="24"/>
        </w:rPr>
        <w:t>（１）障がいのある人から社会的障壁の除去を必要としている旨意思の表明がある場合。</w:t>
      </w:r>
    </w:p>
    <w:p w:rsidR="00621576" w:rsidRPr="00382BC5" w:rsidRDefault="00621576" w:rsidP="00113777">
      <w:pPr>
        <w:widowControl/>
        <w:autoSpaceDE w:val="0"/>
        <w:autoSpaceDN w:val="0"/>
        <w:adjustRightInd w:val="0"/>
        <w:ind w:left="480" w:hangingChars="200" w:hanging="480"/>
        <w:jc w:val="left"/>
        <w:rPr>
          <w:rFonts w:asciiTheme="minorEastAsia" w:hAnsiTheme="minorEastAsia"/>
          <w:sz w:val="24"/>
          <w:szCs w:val="24"/>
        </w:rPr>
      </w:pPr>
      <w:r w:rsidRPr="00382BC5">
        <w:rPr>
          <w:rFonts w:asciiTheme="minorEastAsia" w:hAnsiTheme="minorEastAsia" w:hint="eastAsia"/>
          <w:sz w:val="24"/>
          <w:szCs w:val="24"/>
        </w:rPr>
        <w:t>（２）障がいのある人が意思の表明を行うことが困難であって、その保護者、後見人その他の関係者及び支援する者が、その障がいのある人のために社会的障壁の除去を求めている場合。</w:t>
      </w:r>
    </w:p>
    <w:p w:rsidR="00621576" w:rsidRDefault="00621576" w:rsidP="00113777">
      <w:pPr>
        <w:widowControl/>
        <w:autoSpaceDE w:val="0"/>
        <w:autoSpaceDN w:val="0"/>
        <w:adjustRightInd w:val="0"/>
        <w:ind w:left="480" w:hangingChars="200" w:hanging="480"/>
        <w:jc w:val="left"/>
        <w:rPr>
          <w:rFonts w:asciiTheme="minorEastAsia" w:hAnsiTheme="minorEastAsia"/>
          <w:sz w:val="24"/>
          <w:szCs w:val="24"/>
        </w:rPr>
      </w:pPr>
      <w:r w:rsidRPr="00382BC5">
        <w:rPr>
          <w:rFonts w:asciiTheme="minorEastAsia" w:hAnsiTheme="minorEastAsia" w:hint="eastAsia"/>
          <w:sz w:val="24"/>
          <w:szCs w:val="24"/>
        </w:rPr>
        <w:t>（３）障がいのある人が社会的障壁の除去を必要としている場合であって、そのことを認識できる場合。</w:t>
      </w:r>
    </w:p>
    <w:p w:rsidR="005164AC" w:rsidRDefault="005164AC" w:rsidP="00106088">
      <w:pPr>
        <w:widowControl/>
        <w:autoSpaceDE w:val="0"/>
        <w:autoSpaceDN w:val="0"/>
        <w:adjustRightInd w:val="0"/>
        <w:jc w:val="left"/>
        <w:rPr>
          <w:rFonts w:asciiTheme="minorEastAsia" w:hAnsiTheme="minorEastAsia"/>
          <w:sz w:val="24"/>
          <w:szCs w:val="24"/>
        </w:rPr>
      </w:pPr>
    </w:p>
    <w:p w:rsidR="008A1394" w:rsidRPr="00382BC5" w:rsidRDefault="008A1394" w:rsidP="00106088">
      <w:pPr>
        <w:widowControl/>
        <w:autoSpaceDE w:val="0"/>
        <w:autoSpaceDN w:val="0"/>
        <w:adjustRightInd w:val="0"/>
        <w:jc w:val="left"/>
        <w:rPr>
          <w:rFonts w:asciiTheme="minorEastAsia" w:hAnsiTheme="minorEastAsia"/>
          <w:sz w:val="24"/>
          <w:szCs w:val="24"/>
        </w:rPr>
      </w:pPr>
    </w:p>
    <w:p w:rsidR="005164AC" w:rsidRDefault="005164AC" w:rsidP="005164AC">
      <w:pPr>
        <w:spacing w:line="320" w:lineRule="exact"/>
        <w:rPr>
          <w:rFonts w:ascii="ＭＳ 明朝" w:hAnsi="ＭＳ 明朝"/>
          <w:sz w:val="24"/>
        </w:rPr>
      </w:pPr>
      <w:r>
        <w:rPr>
          <w:rFonts w:ascii="ＭＳ 明朝" w:hAnsi="ＭＳ 明朝" w:hint="eastAsia"/>
          <w:sz w:val="24"/>
        </w:rPr>
        <w:t>第３章　障がいのある人に対する差別をなくすための施策</w:t>
      </w:r>
    </w:p>
    <w:p w:rsidR="005164AC" w:rsidRDefault="005164AC" w:rsidP="005164AC">
      <w:pPr>
        <w:spacing w:line="320" w:lineRule="exact"/>
        <w:rPr>
          <w:rFonts w:ascii="ＭＳ 明朝" w:hAnsi="ＭＳ 明朝"/>
          <w:sz w:val="24"/>
        </w:rPr>
      </w:pPr>
    </w:p>
    <w:p w:rsidR="008A1394" w:rsidRDefault="008A1394" w:rsidP="005164AC">
      <w:pPr>
        <w:spacing w:line="320" w:lineRule="exact"/>
        <w:rPr>
          <w:rFonts w:ascii="ＭＳ 明朝" w:hAnsi="ＭＳ 明朝"/>
          <w:sz w:val="24"/>
        </w:rPr>
      </w:pPr>
    </w:p>
    <w:p w:rsidR="005164AC" w:rsidRPr="004906A3" w:rsidRDefault="005164AC" w:rsidP="005164AC">
      <w:pPr>
        <w:spacing w:line="320" w:lineRule="exact"/>
        <w:rPr>
          <w:rFonts w:ascii="ＭＳ 明朝" w:hAnsi="ＭＳ 明朝"/>
          <w:sz w:val="24"/>
        </w:rPr>
      </w:pPr>
      <w:r w:rsidRPr="004906A3">
        <w:rPr>
          <w:rFonts w:ascii="ＭＳ 明朝" w:hAnsi="ＭＳ 明朝" w:hint="eastAsia"/>
          <w:sz w:val="24"/>
        </w:rPr>
        <w:lastRenderedPageBreak/>
        <w:t>第一節　相談体制</w:t>
      </w:r>
    </w:p>
    <w:p w:rsidR="005164AC" w:rsidRPr="004323EC" w:rsidRDefault="005164AC" w:rsidP="005164AC">
      <w:pPr>
        <w:spacing w:line="320" w:lineRule="exact"/>
        <w:rPr>
          <w:rFonts w:ascii="ＭＳ 明朝" w:hAnsi="ＭＳ 明朝"/>
          <w:sz w:val="24"/>
        </w:rPr>
      </w:pPr>
      <w:r w:rsidRPr="004323EC">
        <w:rPr>
          <w:rFonts w:ascii="ＭＳ 明朝" w:hAnsi="ＭＳ 明朝" w:hint="eastAsia"/>
          <w:sz w:val="24"/>
        </w:rPr>
        <w:t xml:space="preserve">　</w:t>
      </w:r>
    </w:p>
    <w:p w:rsidR="005164AC" w:rsidRDefault="005164AC" w:rsidP="005164AC">
      <w:pPr>
        <w:spacing w:line="320" w:lineRule="exact"/>
        <w:rPr>
          <w:rFonts w:ascii="ＭＳ 明朝" w:hAnsi="ＭＳ 明朝"/>
          <w:sz w:val="24"/>
        </w:rPr>
      </w:pPr>
      <w:r w:rsidRPr="004323EC">
        <w:rPr>
          <w:rFonts w:ascii="ＭＳ 明朝" w:hAnsi="ＭＳ 明朝" w:hint="eastAsia"/>
          <w:sz w:val="24"/>
        </w:rPr>
        <w:t>（相談）</w:t>
      </w:r>
    </w:p>
    <w:p w:rsidR="00113777" w:rsidRPr="004323EC" w:rsidRDefault="00113777" w:rsidP="00113777">
      <w:pPr>
        <w:spacing w:line="320" w:lineRule="exact"/>
        <w:ind w:left="240" w:hangingChars="100" w:hanging="240"/>
        <w:rPr>
          <w:rFonts w:ascii="ＭＳ 明朝" w:hAnsi="ＭＳ 明朝"/>
          <w:sz w:val="24"/>
        </w:rPr>
      </w:pPr>
      <w:r>
        <w:rPr>
          <w:rFonts w:ascii="ＭＳ 明朝" w:hAnsi="ＭＳ 明朝" w:hint="eastAsia"/>
          <w:sz w:val="24"/>
        </w:rPr>
        <w:t>第１０条　何人も、市又は市が委託する相談機関に対し、次に掲げる事項について相談することができる。</w:t>
      </w:r>
    </w:p>
    <w:p w:rsidR="005164AC" w:rsidRPr="004323EC" w:rsidRDefault="005164AC" w:rsidP="005164AC">
      <w:pPr>
        <w:spacing w:line="320" w:lineRule="exact"/>
        <w:rPr>
          <w:rFonts w:ascii="ＭＳ 明朝" w:hAnsi="ＭＳ 明朝"/>
          <w:sz w:val="24"/>
        </w:rPr>
      </w:pPr>
      <w:r w:rsidRPr="004323EC">
        <w:rPr>
          <w:rFonts w:ascii="ＭＳ 明朝" w:hAnsi="ＭＳ 明朝" w:hint="eastAsia"/>
          <w:sz w:val="24"/>
        </w:rPr>
        <w:t>（１） 差別に関すること。</w:t>
      </w:r>
    </w:p>
    <w:p w:rsidR="005164AC" w:rsidRPr="004323EC" w:rsidRDefault="005164AC" w:rsidP="005164AC">
      <w:pPr>
        <w:spacing w:line="320" w:lineRule="exact"/>
        <w:ind w:left="720" w:hangingChars="300" w:hanging="720"/>
        <w:rPr>
          <w:rFonts w:ascii="ＭＳ 明朝" w:hAnsi="ＭＳ 明朝"/>
          <w:sz w:val="24"/>
        </w:rPr>
      </w:pPr>
      <w:r w:rsidRPr="004323EC">
        <w:rPr>
          <w:rFonts w:ascii="ＭＳ 明朝" w:hAnsi="ＭＳ 明朝" w:hint="eastAsia"/>
          <w:sz w:val="24"/>
        </w:rPr>
        <w:t>（２） 障がいのある人に対する</w:t>
      </w:r>
      <w:r w:rsidR="00FF1EF7">
        <w:rPr>
          <w:rFonts w:ascii="ＭＳ 明朝" w:hAnsi="ＭＳ 明朝" w:hint="eastAsia"/>
          <w:sz w:val="24"/>
        </w:rPr>
        <w:t>、</w:t>
      </w:r>
      <w:r w:rsidRPr="004323EC">
        <w:rPr>
          <w:rFonts w:ascii="ＭＳ 明朝" w:hAnsi="ＭＳ 明朝" w:hint="eastAsia"/>
          <w:sz w:val="24"/>
        </w:rPr>
        <w:t>正当な理由なしに</w:t>
      </w:r>
      <w:r w:rsidR="00FF1EF7">
        <w:rPr>
          <w:rFonts w:ascii="ＭＳ 明朝" w:hAnsi="ＭＳ 明朝" w:hint="eastAsia"/>
          <w:sz w:val="24"/>
        </w:rPr>
        <w:t>、</w:t>
      </w:r>
      <w:r w:rsidRPr="004323EC">
        <w:rPr>
          <w:rFonts w:ascii="ＭＳ 明朝" w:hAnsi="ＭＳ 明朝" w:hint="eastAsia"/>
          <w:sz w:val="24"/>
        </w:rPr>
        <w:t>障がい等を理由として</w:t>
      </w:r>
      <w:r w:rsidR="00FF1EF7">
        <w:rPr>
          <w:rFonts w:ascii="ＭＳ 明朝" w:hAnsi="ＭＳ 明朝" w:hint="eastAsia"/>
          <w:sz w:val="24"/>
        </w:rPr>
        <w:t>、</w:t>
      </w:r>
      <w:r w:rsidRPr="004323EC">
        <w:rPr>
          <w:rFonts w:ascii="ＭＳ 明朝" w:hAnsi="ＭＳ 明朝" w:hint="eastAsia"/>
          <w:sz w:val="24"/>
        </w:rPr>
        <w:t>区別し</w:t>
      </w:r>
      <w:r w:rsidR="00FF1EF7">
        <w:rPr>
          <w:rFonts w:ascii="ＭＳ 明朝" w:hAnsi="ＭＳ 明朝" w:hint="eastAsia"/>
          <w:sz w:val="24"/>
        </w:rPr>
        <w:t>、</w:t>
      </w:r>
      <w:r w:rsidRPr="004323EC">
        <w:rPr>
          <w:rFonts w:ascii="ＭＳ 明朝" w:hAnsi="ＭＳ 明朝" w:hint="eastAsia"/>
          <w:sz w:val="24"/>
        </w:rPr>
        <w:t>排除し</w:t>
      </w:r>
      <w:r w:rsidR="00FF1EF7">
        <w:rPr>
          <w:rFonts w:ascii="ＭＳ 明朝" w:hAnsi="ＭＳ 明朝" w:hint="eastAsia"/>
          <w:sz w:val="24"/>
        </w:rPr>
        <w:t>、</w:t>
      </w:r>
      <w:r w:rsidRPr="004323EC">
        <w:rPr>
          <w:rFonts w:ascii="ＭＳ 明朝" w:hAnsi="ＭＳ 明朝" w:hint="eastAsia"/>
          <w:sz w:val="24"/>
        </w:rPr>
        <w:t>又は制限すること</w:t>
      </w:r>
      <w:r w:rsidR="00FF1EF7">
        <w:rPr>
          <w:rFonts w:ascii="ＭＳ 明朝" w:hAnsi="ＭＳ 明朝" w:hint="eastAsia"/>
          <w:sz w:val="24"/>
        </w:rPr>
        <w:t>、</w:t>
      </w:r>
      <w:r w:rsidRPr="004323EC">
        <w:rPr>
          <w:rFonts w:ascii="ＭＳ 明朝" w:hAnsi="ＭＳ 明朝" w:hint="eastAsia"/>
          <w:sz w:val="24"/>
        </w:rPr>
        <w:t>障がいのない人に対しては付けない条件を付けることその他不利益な取扱いに関すること。</w:t>
      </w:r>
    </w:p>
    <w:p w:rsidR="005164AC" w:rsidRPr="004323EC" w:rsidRDefault="005164AC" w:rsidP="005164AC">
      <w:pPr>
        <w:spacing w:line="320" w:lineRule="exact"/>
        <w:rPr>
          <w:rFonts w:ascii="ＭＳ 明朝" w:hAnsi="ＭＳ 明朝"/>
          <w:sz w:val="24"/>
        </w:rPr>
      </w:pPr>
      <w:r w:rsidRPr="004323EC">
        <w:rPr>
          <w:rFonts w:ascii="ＭＳ 明朝" w:hAnsi="ＭＳ 明朝" w:hint="eastAsia"/>
          <w:sz w:val="24"/>
        </w:rPr>
        <w:t>（３） 障がいのある人に対する合理的配慮に関すること。</w:t>
      </w:r>
    </w:p>
    <w:p w:rsidR="005164AC" w:rsidRPr="004323EC" w:rsidRDefault="005164AC" w:rsidP="005164AC">
      <w:pPr>
        <w:spacing w:line="320" w:lineRule="exact"/>
        <w:ind w:left="720" w:hangingChars="300" w:hanging="720"/>
        <w:rPr>
          <w:rFonts w:ascii="ＭＳ 明朝" w:hAnsi="ＭＳ 明朝"/>
          <w:sz w:val="24"/>
        </w:rPr>
      </w:pPr>
      <w:r w:rsidRPr="004323EC">
        <w:rPr>
          <w:rFonts w:ascii="ＭＳ 明朝" w:hAnsi="ＭＳ 明朝" w:hint="eastAsia"/>
          <w:sz w:val="24"/>
        </w:rPr>
        <w:t>（４） 障がいのある人に対する障がいを理由とする言動であって</w:t>
      </w:r>
      <w:r w:rsidR="00FF1EF7">
        <w:rPr>
          <w:rFonts w:ascii="ＭＳ 明朝" w:hAnsi="ＭＳ 明朝" w:hint="eastAsia"/>
          <w:sz w:val="24"/>
        </w:rPr>
        <w:t>、</w:t>
      </w:r>
      <w:r w:rsidRPr="004323EC">
        <w:rPr>
          <w:rFonts w:ascii="ＭＳ 明朝" w:hAnsi="ＭＳ 明朝" w:hint="eastAsia"/>
          <w:sz w:val="24"/>
        </w:rPr>
        <w:t>当該障がいのある人に不快の念を起こさせるものに関すること。</w:t>
      </w:r>
    </w:p>
    <w:p w:rsidR="005164AC" w:rsidRPr="004323EC" w:rsidRDefault="005164AC" w:rsidP="005164AC">
      <w:pPr>
        <w:spacing w:line="320" w:lineRule="exact"/>
        <w:ind w:left="240" w:hangingChars="100" w:hanging="240"/>
        <w:rPr>
          <w:rFonts w:ascii="ＭＳ 明朝" w:hAnsi="ＭＳ 明朝"/>
          <w:sz w:val="24"/>
        </w:rPr>
      </w:pPr>
      <w:r w:rsidRPr="004323EC">
        <w:rPr>
          <w:rFonts w:ascii="ＭＳ 明朝" w:hAnsi="ＭＳ 明朝" w:hint="eastAsia"/>
          <w:sz w:val="24"/>
        </w:rPr>
        <w:t>２</w:t>
      </w:r>
      <w:r w:rsidR="00113777">
        <w:rPr>
          <w:rFonts w:ascii="ＭＳ 明朝" w:hAnsi="ＭＳ 明朝" w:hint="eastAsia"/>
          <w:sz w:val="24"/>
        </w:rPr>
        <w:t xml:space="preserve">　</w:t>
      </w:r>
      <w:r w:rsidRPr="004323EC">
        <w:rPr>
          <w:rFonts w:ascii="ＭＳ 明朝" w:hAnsi="ＭＳ 明朝" w:hint="eastAsia"/>
          <w:sz w:val="24"/>
        </w:rPr>
        <w:t>市又は市が委託する相談機関は</w:t>
      </w:r>
      <w:r w:rsidR="00FF1EF7">
        <w:rPr>
          <w:rFonts w:ascii="ＭＳ 明朝" w:hAnsi="ＭＳ 明朝" w:hint="eastAsia"/>
          <w:sz w:val="24"/>
        </w:rPr>
        <w:t>、</w:t>
      </w:r>
      <w:r w:rsidRPr="004323EC">
        <w:rPr>
          <w:rFonts w:ascii="ＭＳ 明朝" w:hAnsi="ＭＳ 明朝" w:hint="eastAsia"/>
          <w:sz w:val="24"/>
        </w:rPr>
        <w:t>前項の規定による相談を受けた場合は</w:t>
      </w:r>
      <w:r w:rsidR="00FF1EF7">
        <w:rPr>
          <w:rFonts w:ascii="ＭＳ 明朝" w:hAnsi="ＭＳ 明朝" w:hint="eastAsia"/>
          <w:sz w:val="24"/>
        </w:rPr>
        <w:t>、</w:t>
      </w:r>
      <w:r w:rsidRPr="004323EC">
        <w:rPr>
          <w:rFonts w:ascii="ＭＳ 明朝" w:hAnsi="ＭＳ 明朝" w:hint="eastAsia"/>
          <w:sz w:val="24"/>
        </w:rPr>
        <w:t>必要に応じて次に掲げる対応をとるものと</w:t>
      </w:r>
      <w:r>
        <w:rPr>
          <w:rFonts w:ascii="ＭＳ 明朝" w:hAnsi="ＭＳ 明朝" w:hint="eastAsia"/>
          <w:sz w:val="24"/>
        </w:rPr>
        <w:t>する</w:t>
      </w:r>
      <w:r w:rsidRPr="004323EC">
        <w:rPr>
          <w:rFonts w:ascii="ＭＳ 明朝" w:hAnsi="ＭＳ 明朝" w:hint="eastAsia"/>
          <w:sz w:val="24"/>
        </w:rPr>
        <w:t>。</w:t>
      </w:r>
      <w:r w:rsidR="00FB5E96">
        <w:rPr>
          <w:rFonts w:ascii="ＭＳ 明朝" w:hAnsi="ＭＳ 明朝" w:hint="eastAsia"/>
          <w:sz w:val="24"/>
        </w:rPr>
        <w:t>なお、</w:t>
      </w:r>
      <w:r w:rsidR="00A36194">
        <w:rPr>
          <w:rFonts w:ascii="ＭＳ 明朝" w:hAnsi="ＭＳ 明朝" w:hint="eastAsia"/>
          <w:sz w:val="24"/>
        </w:rPr>
        <w:t>意思疎通を図ることが困難な障がいのある人からの相談にあたっては、その障がいの特性を理解し、障がいの特性に応じた必要な配慮を行うものとする。</w:t>
      </w:r>
    </w:p>
    <w:p w:rsidR="005164AC" w:rsidRPr="004323EC" w:rsidRDefault="005164AC" w:rsidP="005164AC">
      <w:pPr>
        <w:spacing w:line="320" w:lineRule="exact"/>
        <w:ind w:left="720" w:hangingChars="300" w:hanging="720"/>
        <w:rPr>
          <w:rFonts w:ascii="ＭＳ 明朝" w:hAnsi="ＭＳ 明朝"/>
          <w:sz w:val="24"/>
        </w:rPr>
      </w:pPr>
      <w:r w:rsidRPr="004323EC">
        <w:rPr>
          <w:rFonts w:ascii="ＭＳ 明朝" w:hAnsi="ＭＳ 明朝" w:hint="eastAsia"/>
          <w:sz w:val="24"/>
        </w:rPr>
        <w:t>（１） 相談をした者又は関係者（障がいのある人</w:t>
      </w:r>
      <w:r w:rsidR="00FF1EF7">
        <w:rPr>
          <w:rFonts w:ascii="ＭＳ 明朝" w:hAnsi="ＭＳ 明朝" w:hint="eastAsia"/>
          <w:sz w:val="24"/>
        </w:rPr>
        <w:t>、</w:t>
      </w:r>
      <w:r w:rsidRPr="004323EC">
        <w:rPr>
          <w:rFonts w:ascii="ＭＳ 明朝" w:hAnsi="ＭＳ 明朝" w:hint="eastAsia"/>
          <w:sz w:val="24"/>
        </w:rPr>
        <w:t>その保護者</w:t>
      </w:r>
      <w:r w:rsidR="00FF1EF7">
        <w:rPr>
          <w:rFonts w:ascii="ＭＳ 明朝" w:hAnsi="ＭＳ 明朝" w:hint="eastAsia"/>
          <w:sz w:val="24"/>
        </w:rPr>
        <w:t>、</w:t>
      </w:r>
      <w:r w:rsidRPr="004323EC">
        <w:rPr>
          <w:rFonts w:ascii="ＭＳ 明朝" w:hAnsi="ＭＳ 明朝" w:hint="eastAsia"/>
          <w:sz w:val="24"/>
        </w:rPr>
        <w:t>保護者以外の家族その他の当該障がいのある人を支援する者又は事業者を</w:t>
      </w:r>
      <w:r w:rsidR="008927F4">
        <w:rPr>
          <w:rFonts w:ascii="ＭＳ 明朝" w:hAnsi="ＭＳ 明朝" w:hint="eastAsia"/>
          <w:sz w:val="24"/>
        </w:rPr>
        <w:t>いう</w:t>
      </w:r>
      <w:r w:rsidRPr="004323EC">
        <w:rPr>
          <w:rFonts w:ascii="ＭＳ 明朝" w:hAnsi="ＭＳ 明朝" w:hint="eastAsia"/>
          <w:sz w:val="24"/>
        </w:rPr>
        <w:t>。）に対し</w:t>
      </w:r>
      <w:r w:rsidR="00FF1EF7">
        <w:rPr>
          <w:rFonts w:ascii="ＭＳ 明朝" w:hAnsi="ＭＳ 明朝" w:hint="eastAsia"/>
          <w:sz w:val="24"/>
        </w:rPr>
        <w:t>、</w:t>
      </w:r>
      <w:r w:rsidRPr="004323EC">
        <w:rPr>
          <w:rFonts w:ascii="ＭＳ 明朝" w:hAnsi="ＭＳ 明朝" w:hint="eastAsia"/>
          <w:sz w:val="24"/>
        </w:rPr>
        <w:t>必要な説明をすること。</w:t>
      </w:r>
    </w:p>
    <w:p w:rsidR="005164AC" w:rsidRPr="004323EC" w:rsidRDefault="005164AC" w:rsidP="005164AC">
      <w:pPr>
        <w:spacing w:line="320" w:lineRule="exact"/>
        <w:ind w:left="720" w:hangingChars="300" w:hanging="720"/>
        <w:rPr>
          <w:rFonts w:ascii="ＭＳ 明朝" w:hAnsi="ＭＳ 明朝"/>
          <w:sz w:val="24"/>
        </w:rPr>
      </w:pPr>
      <w:r w:rsidRPr="004323EC">
        <w:rPr>
          <w:rFonts w:ascii="ＭＳ 明朝" w:hAnsi="ＭＳ 明朝" w:hint="eastAsia"/>
          <w:sz w:val="24"/>
        </w:rPr>
        <w:t>（２） 相談をした者又は関係者に対し</w:t>
      </w:r>
      <w:r w:rsidR="00FF1EF7">
        <w:rPr>
          <w:rFonts w:ascii="ＭＳ 明朝" w:hAnsi="ＭＳ 明朝" w:hint="eastAsia"/>
          <w:sz w:val="24"/>
        </w:rPr>
        <w:t>、</w:t>
      </w:r>
      <w:r w:rsidRPr="004323EC">
        <w:rPr>
          <w:rFonts w:ascii="ＭＳ 明朝" w:hAnsi="ＭＳ 明朝" w:hint="eastAsia"/>
          <w:sz w:val="24"/>
        </w:rPr>
        <w:t>当該相談に関係する行政機関又は利用できる制度を紹介すること。</w:t>
      </w:r>
    </w:p>
    <w:p w:rsidR="005164AC" w:rsidRPr="004323EC" w:rsidRDefault="005164AC" w:rsidP="005164AC">
      <w:pPr>
        <w:spacing w:line="320" w:lineRule="exact"/>
        <w:rPr>
          <w:rFonts w:ascii="ＭＳ 明朝" w:hAnsi="ＭＳ 明朝"/>
          <w:sz w:val="24"/>
        </w:rPr>
      </w:pPr>
      <w:r w:rsidRPr="004323EC">
        <w:rPr>
          <w:rFonts w:ascii="ＭＳ 明朝" w:hAnsi="ＭＳ 明朝" w:hint="eastAsia"/>
          <w:sz w:val="24"/>
        </w:rPr>
        <w:t>（３） 当該相談に関係する行政機関へ相談に係る事実を通知すること。</w:t>
      </w:r>
    </w:p>
    <w:p w:rsidR="005164AC" w:rsidRPr="004323EC" w:rsidRDefault="005164AC" w:rsidP="005164AC">
      <w:pPr>
        <w:spacing w:line="320" w:lineRule="exact"/>
        <w:rPr>
          <w:rFonts w:ascii="ＭＳ 明朝" w:hAnsi="ＭＳ 明朝"/>
          <w:sz w:val="24"/>
        </w:rPr>
      </w:pPr>
      <w:r w:rsidRPr="004323EC">
        <w:rPr>
          <w:rFonts w:ascii="ＭＳ 明朝" w:hAnsi="ＭＳ 明朝" w:hint="eastAsia"/>
          <w:sz w:val="24"/>
        </w:rPr>
        <w:t>（４） 前項に規定する相談に係る関係者間の調整を行うこと。</w:t>
      </w:r>
    </w:p>
    <w:p w:rsidR="005164AC" w:rsidRPr="004323EC" w:rsidRDefault="005164AC" w:rsidP="005164AC">
      <w:pPr>
        <w:spacing w:line="320" w:lineRule="exact"/>
        <w:ind w:left="720" w:hangingChars="300" w:hanging="720"/>
        <w:rPr>
          <w:rFonts w:ascii="ＭＳ 明朝" w:hAnsi="ＭＳ 明朝"/>
          <w:sz w:val="24"/>
        </w:rPr>
      </w:pPr>
      <w:r w:rsidRPr="004323EC">
        <w:rPr>
          <w:rFonts w:ascii="ＭＳ 明朝" w:hAnsi="ＭＳ 明朝" w:hint="eastAsia"/>
          <w:sz w:val="24"/>
        </w:rPr>
        <w:t>（５） 前項に規定する相談に係る関係者に対して</w:t>
      </w:r>
      <w:r w:rsidR="00FF1EF7">
        <w:rPr>
          <w:rFonts w:ascii="ＭＳ 明朝" w:hAnsi="ＭＳ 明朝" w:hint="eastAsia"/>
          <w:sz w:val="24"/>
        </w:rPr>
        <w:t>第１６</w:t>
      </w:r>
      <w:r w:rsidRPr="004323EC">
        <w:rPr>
          <w:rFonts w:ascii="ＭＳ 明朝" w:hAnsi="ＭＳ 明朝" w:hint="eastAsia"/>
          <w:sz w:val="24"/>
        </w:rPr>
        <w:t xml:space="preserve">条に規定する助言又はあっせんの申立ての支援をすること。　</w:t>
      </w:r>
    </w:p>
    <w:p w:rsidR="005164AC" w:rsidRPr="004323EC" w:rsidRDefault="005164AC" w:rsidP="005164AC">
      <w:pPr>
        <w:spacing w:line="320" w:lineRule="exact"/>
        <w:rPr>
          <w:rFonts w:ascii="ＭＳ 明朝" w:hAnsi="ＭＳ 明朝"/>
          <w:sz w:val="24"/>
        </w:rPr>
      </w:pPr>
    </w:p>
    <w:p w:rsidR="005164AC" w:rsidRPr="00B17CF1" w:rsidRDefault="005164AC" w:rsidP="005164AC">
      <w:pPr>
        <w:spacing w:line="320" w:lineRule="exact"/>
        <w:rPr>
          <w:rFonts w:ascii="ＭＳ 明朝" w:hAnsi="ＭＳ 明朝"/>
          <w:sz w:val="24"/>
        </w:rPr>
      </w:pPr>
      <w:r w:rsidRPr="00B17CF1">
        <w:rPr>
          <w:rFonts w:ascii="ＭＳ 明朝" w:hAnsi="ＭＳ 明朝" w:hint="eastAsia"/>
          <w:sz w:val="24"/>
        </w:rPr>
        <w:t>（相談業務の委託）</w:t>
      </w:r>
    </w:p>
    <w:p w:rsidR="005164AC" w:rsidRPr="00B17CF1" w:rsidRDefault="008A1394" w:rsidP="00113777">
      <w:pPr>
        <w:spacing w:line="320" w:lineRule="exact"/>
        <w:ind w:left="240" w:hangingChars="100" w:hanging="240"/>
        <w:rPr>
          <w:rFonts w:ascii="ＭＳ 明朝" w:hAnsi="ＭＳ 明朝"/>
          <w:sz w:val="24"/>
        </w:rPr>
      </w:pPr>
      <w:r>
        <w:rPr>
          <w:rFonts w:ascii="ＭＳ 明朝" w:hAnsi="ＭＳ 明朝" w:hint="eastAsia"/>
          <w:sz w:val="24"/>
        </w:rPr>
        <w:t>第１１</w:t>
      </w:r>
      <w:r w:rsidR="005164AC" w:rsidRPr="00B17CF1">
        <w:rPr>
          <w:rFonts w:ascii="ＭＳ 明朝" w:hAnsi="ＭＳ 明朝" w:hint="eastAsia"/>
          <w:sz w:val="24"/>
        </w:rPr>
        <w:t>条　市長</w:t>
      </w:r>
      <w:r w:rsidR="005164AC">
        <w:rPr>
          <w:rFonts w:ascii="ＭＳ 明朝" w:hAnsi="ＭＳ 明朝" w:hint="eastAsia"/>
          <w:sz w:val="24"/>
        </w:rPr>
        <w:t>は、障がいのある人に関する相談を受け、又は人権擁護を行う者その他第</w:t>
      </w:r>
      <w:r w:rsidR="00A14C33">
        <w:rPr>
          <w:rFonts w:ascii="ＭＳ 明朝" w:hAnsi="ＭＳ 明朝" w:hint="eastAsia"/>
          <w:sz w:val="24"/>
        </w:rPr>
        <w:t>８条</w:t>
      </w:r>
      <w:r w:rsidR="005164AC" w:rsidRPr="00B17CF1">
        <w:rPr>
          <w:rFonts w:ascii="ＭＳ 明朝" w:hAnsi="ＭＳ 明朝" w:hint="eastAsia"/>
          <w:sz w:val="24"/>
        </w:rPr>
        <w:t>に掲げる分野に関し優れた識見を有する者のうち適当と認める者に委託して、</w:t>
      </w:r>
      <w:r w:rsidR="00C01F2B">
        <w:rPr>
          <w:rFonts w:ascii="ＭＳ 明朝" w:hAnsi="ＭＳ 明朝" w:hint="eastAsia"/>
          <w:sz w:val="24"/>
        </w:rPr>
        <w:t>前条第１項に規定する</w:t>
      </w:r>
      <w:r w:rsidR="005164AC" w:rsidRPr="00B17CF1">
        <w:rPr>
          <w:rFonts w:ascii="ＭＳ 明朝" w:hAnsi="ＭＳ 明朝" w:hint="eastAsia"/>
          <w:sz w:val="24"/>
        </w:rPr>
        <w:t>相談に係る業務を行わせることができる。</w:t>
      </w:r>
    </w:p>
    <w:p w:rsidR="005164AC" w:rsidRDefault="005164AC" w:rsidP="00113777">
      <w:pPr>
        <w:spacing w:line="320" w:lineRule="exact"/>
        <w:ind w:left="240" w:hangingChars="100" w:hanging="240"/>
        <w:rPr>
          <w:rFonts w:ascii="ＭＳ 明朝" w:hAnsi="ＭＳ 明朝"/>
          <w:sz w:val="24"/>
        </w:rPr>
      </w:pPr>
      <w:r w:rsidRPr="00B17CF1">
        <w:rPr>
          <w:rFonts w:ascii="ＭＳ 明朝" w:hAnsi="ＭＳ 明朝" w:hint="eastAsia"/>
          <w:sz w:val="24"/>
        </w:rPr>
        <w:t>２　市長は、前項の委託を行うに当たっては、</w:t>
      </w:r>
      <w:r w:rsidR="006F7000">
        <w:rPr>
          <w:rFonts w:ascii="ＭＳ 明朝" w:hAnsi="ＭＳ 明朝" w:hint="eastAsia"/>
          <w:sz w:val="24"/>
        </w:rPr>
        <w:t>第２３条に規定する</w:t>
      </w:r>
      <w:r w:rsidR="00FF1EF7" w:rsidRPr="00FB5352">
        <w:rPr>
          <w:rFonts w:ascii="ＭＳ 明朝" w:hAnsi="ＭＳ 明朝" w:hint="eastAsia"/>
          <w:sz w:val="24"/>
        </w:rPr>
        <w:t>福岡市障がい者差別相談調整委員会</w:t>
      </w:r>
      <w:r w:rsidR="00FF1EF7">
        <w:rPr>
          <w:rFonts w:ascii="ＭＳ 明朝" w:hAnsi="ＭＳ 明朝" w:hint="eastAsia"/>
          <w:sz w:val="24"/>
        </w:rPr>
        <w:t>（以下、「調整委員会」という。）</w:t>
      </w:r>
      <w:r w:rsidRPr="00B17CF1">
        <w:rPr>
          <w:rFonts w:ascii="ＭＳ 明朝" w:hAnsi="ＭＳ 明朝" w:hint="eastAsia"/>
          <w:sz w:val="24"/>
        </w:rPr>
        <w:t>の意見を聴かなければならない。ただし、身体障害者福祉法（昭和２４年法律第２８３号）第１２条の３第３項に規定する身体障害者相談員又は知的障害者福祉法（昭和３５年法律第３７号）第１５条の２第３項に規定する知的障害者相談員である者に委託を行う場合は、この限りでない。</w:t>
      </w:r>
    </w:p>
    <w:p w:rsidR="005164AC" w:rsidRDefault="005164AC" w:rsidP="005164AC">
      <w:pPr>
        <w:spacing w:line="320" w:lineRule="exact"/>
        <w:rPr>
          <w:rFonts w:ascii="ＭＳ 明朝" w:hAnsi="ＭＳ 明朝"/>
          <w:sz w:val="24"/>
        </w:rPr>
      </w:pPr>
    </w:p>
    <w:p w:rsidR="005164AC" w:rsidRPr="00705216" w:rsidRDefault="005164AC" w:rsidP="005164AC">
      <w:pPr>
        <w:spacing w:line="320" w:lineRule="exact"/>
        <w:rPr>
          <w:rFonts w:ascii="ＭＳ 明朝" w:hAnsi="ＭＳ 明朝"/>
          <w:sz w:val="24"/>
        </w:rPr>
      </w:pPr>
      <w:r w:rsidRPr="00705216">
        <w:rPr>
          <w:rFonts w:ascii="ＭＳ 明朝" w:hAnsi="ＭＳ 明朝" w:hint="eastAsia"/>
          <w:sz w:val="24"/>
        </w:rPr>
        <w:t>（地域相談員）</w:t>
      </w:r>
    </w:p>
    <w:p w:rsidR="005164AC" w:rsidRPr="00705216" w:rsidRDefault="008A1394" w:rsidP="005164AC">
      <w:pPr>
        <w:spacing w:line="320" w:lineRule="exact"/>
        <w:ind w:left="240" w:hangingChars="100" w:hanging="240"/>
        <w:rPr>
          <w:rFonts w:ascii="ＭＳ 明朝" w:hAnsi="ＭＳ 明朝"/>
          <w:sz w:val="24"/>
        </w:rPr>
      </w:pPr>
      <w:r>
        <w:rPr>
          <w:rFonts w:ascii="ＭＳ 明朝" w:hAnsi="ＭＳ 明朝" w:hint="eastAsia"/>
          <w:sz w:val="24"/>
        </w:rPr>
        <w:t>第１２</w:t>
      </w:r>
      <w:r w:rsidR="005164AC" w:rsidRPr="00705216">
        <w:rPr>
          <w:rFonts w:ascii="ＭＳ 明朝" w:hAnsi="ＭＳ 明朝" w:hint="eastAsia"/>
          <w:sz w:val="24"/>
        </w:rPr>
        <w:t>条　前条第１項に規定する業務を行う相談員（以下「地域相談員」という。</w:t>
      </w:r>
      <w:r w:rsidR="001468C6">
        <w:rPr>
          <w:rFonts w:ascii="ＭＳ 明朝" w:hAnsi="ＭＳ 明朝" w:hint="eastAsia"/>
          <w:sz w:val="24"/>
        </w:rPr>
        <w:t>）</w:t>
      </w:r>
      <w:r w:rsidR="005164AC" w:rsidRPr="00705216">
        <w:rPr>
          <w:rFonts w:ascii="ＭＳ 明朝" w:hAnsi="ＭＳ 明朝" w:hint="eastAsia"/>
          <w:sz w:val="24"/>
        </w:rPr>
        <w:t>は、</w:t>
      </w:r>
      <w:r w:rsidR="00CA50A2">
        <w:rPr>
          <w:rFonts w:ascii="ＭＳ 明朝" w:hAnsi="ＭＳ 明朝" w:hint="eastAsia"/>
          <w:sz w:val="24"/>
        </w:rPr>
        <w:t>相談</w:t>
      </w:r>
      <w:r w:rsidR="005164AC" w:rsidRPr="00705216">
        <w:rPr>
          <w:rFonts w:ascii="ＭＳ 明朝" w:hAnsi="ＭＳ 明朝" w:hint="eastAsia"/>
          <w:sz w:val="24"/>
        </w:rPr>
        <w:t>事案の関係者それぞれの立場を理解し、誠実にその業務を行わなければならない。</w:t>
      </w:r>
    </w:p>
    <w:p w:rsidR="005164AC" w:rsidRPr="00EE38B4" w:rsidRDefault="005164AC" w:rsidP="005164AC">
      <w:pPr>
        <w:spacing w:line="320" w:lineRule="exact"/>
        <w:ind w:left="240" w:hangingChars="100" w:hanging="240"/>
        <w:rPr>
          <w:rFonts w:ascii="ＭＳ 明朝" w:hAnsi="ＭＳ 明朝"/>
          <w:sz w:val="24"/>
        </w:rPr>
      </w:pPr>
      <w:r w:rsidRPr="00705216">
        <w:rPr>
          <w:rFonts w:ascii="ＭＳ 明朝" w:hAnsi="ＭＳ 明朝" w:hint="eastAsia"/>
          <w:sz w:val="24"/>
        </w:rPr>
        <w:t>２　地域相談員は、この条例に基づき業務上知り得た秘密を漏らしてはならない。その職を退いた後も、同様とする。</w:t>
      </w:r>
    </w:p>
    <w:p w:rsidR="005164AC" w:rsidRPr="00B17CF1" w:rsidRDefault="005164AC" w:rsidP="005164AC">
      <w:pPr>
        <w:spacing w:line="320" w:lineRule="exact"/>
        <w:rPr>
          <w:rFonts w:ascii="ＭＳ 明朝" w:hAnsi="ＭＳ 明朝"/>
          <w:sz w:val="24"/>
        </w:rPr>
      </w:pPr>
    </w:p>
    <w:p w:rsidR="005164AC" w:rsidRPr="00B17CF1" w:rsidRDefault="005164AC" w:rsidP="005164AC">
      <w:pPr>
        <w:spacing w:line="320" w:lineRule="exact"/>
        <w:rPr>
          <w:rFonts w:ascii="ＭＳ 明朝" w:hAnsi="ＭＳ 明朝"/>
          <w:sz w:val="24"/>
        </w:rPr>
      </w:pPr>
      <w:r w:rsidRPr="00B17CF1">
        <w:rPr>
          <w:rFonts w:ascii="ＭＳ 明朝" w:hAnsi="ＭＳ 明朝" w:hint="eastAsia"/>
          <w:sz w:val="24"/>
        </w:rPr>
        <w:t>（広域専門相談員）</w:t>
      </w:r>
    </w:p>
    <w:p w:rsidR="005164AC" w:rsidRDefault="008A1394" w:rsidP="005164AC">
      <w:pPr>
        <w:spacing w:line="320" w:lineRule="exact"/>
        <w:ind w:left="480" w:hangingChars="200" w:hanging="480"/>
        <w:rPr>
          <w:rFonts w:ascii="ＭＳ 明朝" w:hAnsi="ＭＳ 明朝"/>
          <w:sz w:val="24"/>
        </w:rPr>
      </w:pPr>
      <w:r>
        <w:rPr>
          <w:rFonts w:ascii="ＭＳ 明朝" w:hAnsi="ＭＳ 明朝" w:hint="eastAsia"/>
          <w:sz w:val="24"/>
        </w:rPr>
        <w:lastRenderedPageBreak/>
        <w:t>第１３</w:t>
      </w:r>
      <w:r w:rsidR="005164AC" w:rsidRPr="00B17CF1">
        <w:rPr>
          <w:rFonts w:ascii="ＭＳ 明朝" w:hAnsi="ＭＳ 明朝" w:hint="eastAsia"/>
          <w:sz w:val="24"/>
        </w:rPr>
        <w:t>条　市長は、次の各号</w:t>
      </w:r>
      <w:r w:rsidR="005164AC">
        <w:rPr>
          <w:rFonts w:ascii="ＭＳ 明朝" w:hAnsi="ＭＳ 明朝" w:hint="eastAsia"/>
          <w:sz w:val="24"/>
        </w:rPr>
        <w:t>に掲げる職務を適正かつ確実に行うことができると認められる者を各区</w:t>
      </w:r>
      <w:r w:rsidR="005164AC" w:rsidRPr="00B17CF1">
        <w:rPr>
          <w:rFonts w:ascii="ＭＳ 明朝" w:hAnsi="ＭＳ 明朝" w:hint="eastAsia"/>
          <w:sz w:val="24"/>
        </w:rPr>
        <w:t>ごとに、広域専門</w:t>
      </w:r>
      <w:r w:rsidR="004906A3">
        <w:rPr>
          <w:rFonts w:ascii="ＭＳ 明朝" w:hAnsi="ＭＳ 明朝" w:hint="eastAsia"/>
          <w:sz w:val="24"/>
        </w:rPr>
        <w:t>相談</w:t>
      </w:r>
      <w:r w:rsidR="005164AC" w:rsidRPr="00B17CF1">
        <w:rPr>
          <w:rFonts w:ascii="ＭＳ 明朝" w:hAnsi="ＭＳ 明朝" w:hint="eastAsia"/>
          <w:sz w:val="24"/>
        </w:rPr>
        <w:t>員として委嘱することができる。</w:t>
      </w:r>
    </w:p>
    <w:p w:rsidR="002B611E" w:rsidRPr="002B611E" w:rsidRDefault="002B611E" w:rsidP="002B611E">
      <w:pPr>
        <w:pStyle w:val="ac"/>
        <w:numPr>
          <w:ilvl w:val="0"/>
          <w:numId w:val="10"/>
        </w:numPr>
        <w:spacing w:line="320" w:lineRule="exact"/>
        <w:ind w:leftChars="0"/>
        <w:rPr>
          <w:rFonts w:ascii="ＭＳ 明朝" w:hAnsi="ＭＳ 明朝"/>
          <w:sz w:val="24"/>
        </w:rPr>
      </w:pPr>
      <w:r w:rsidRPr="002B611E">
        <w:rPr>
          <w:rFonts w:ascii="ＭＳ 明朝" w:hAnsi="ＭＳ 明朝" w:hint="eastAsia"/>
          <w:sz w:val="24"/>
        </w:rPr>
        <w:t>地域相談員に対し、専門的な見地から業務遂行に必要な技術について指導及び助言を行うこと。</w:t>
      </w:r>
    </w:p>
    <w:p w:rsidR="002B611E" w:rsidRDefault="002B611E" w:rsidP="002B611E">
      <w:pPr>
        <w:pStyle w:val="ac"/>
        <w:numPr>
          <w:ilvl w:val="0"/>
          <w:numId w:val="10"/>
        </w:numPr>
        <w:spacing w:line="320" w:lineRule="exact"/>
        <w:ind w:leftChars="0"/>
        <w:rPr>
          <w:rFonts w:ascii="ＭＳ 明朝" w:hAnsi="ＭＳ 明朝"/>
          <w:sz w:val="24"/>
        </w:rPr>
      </w:pPr>
      <w:r>
        <w:rPr>
          <w:rFonts w:ascii="ＭＳ 明朝" w:hAnsi="ＭＳ 明朝" w:hint="eastAsia"/>
          <w:sz w:val="24"/>
        </w:rPr>
        <w:t>相談事例の調査及び研究に関する事。</w:t>
      </w:r>
    </w:p>
    <w:p w:rsidR="002B611E" w:rsidRDefault="002B611E" w:rsidP="002B611E">
      <w:pPr>
        <w:pStyle w:val="ac"/>
        <w:numPr>
          <w:ilvl w:val="0"/>
          <w:numId w:val="10"/>
        </w:numPr>
        <w:spacing w:line="320" w:lineRule="exact"/>
        <w:ind w:leftChars="0"/>
        <w:rPr>
          <w:rFonts w:ascii="ＭＳ 明朝" w:hAnsi="ＭＳ 明朝"/>
          <w:sz w:val="24"/>
        </w:rPr>
      </w:pPr>
      <w:r>
        <w:rPr>
          <w:rFonts w:ascii="ＭＳ 明朝" w:hAnsi="ＭＳ 明朝" w:hint="eastAsia"/>
          <w:sz w:val="24"/>
        </w:rPr>
        <w:t>第１０条第２項各号に掲げる業務。</w:t>
      </w:r>
    </w:p>
    <w:p w:rsidR="002B611E" w:rsidRDefault="002B611E" w:rsidP="002B611E">
      <w:pPr>
        <w:pStyle w:val="ac"/>
        <w:numPr>
          <w:ilvl w:val="0"/>
          <w:numId w:val="10"/>
        </w:numPr>
        <w:spacing w:line="320" w:lineRule="exact"/>
        <w:ind w:leftChars="0"/>
        <w:rPr>
          <w:rFonts w:ascii="ＭＳ 明朝" w:hAnsi="ＭＳ 明朝"/>
          <w:sz w:val="24"/>
        </w:rPr>
      </w:pPr>
      <w:r>
        <w:rPr>
          <w:rFonts w:ascii="ＭＳ 明朝" w:hAnsi="ＭＳ 明朝" w:hint="eastAsia"/>
          <w:sz w:val="24"/>
        </w:rPr>
        <w:t>第１７条第２項の規定による調査。</w:t>
      </w:r>
    </w:p>
    <w:p w:rsidR="002B611E" w:rsidRDefault="002B611E" w:rsidP="002B611E">
      <w:pPr>
        <w:spacing w:line="320" w:lineRule="exact"/>
        <w:ind w:left="240" w:hangingChars="100" w:hanging="240"/>
        <w:rPr>
          <w:rFonts w:ascii="ＭＳ 明朝" w:hAnsi="ＭＳ 明朝"/>
          <w:sz w:val="24"/>
        </w:rPr>
      </w:pPr>
      <w:r>
        <w:rPr>
          <w:rFonts w:ascii="ＭＳ 明朝" w:hAnsi="ＭＳ 明朝" w:hint="eastAsia"/>
          <w:sz w:val="24"/>
        </w:rPr>
        <w:t>２　市長は、前項の委嘱を行うに当たっては、あらかじめ調整委員会の意見を聴かなければならない。</w:t>
      </w:r>
    </w:p>
    <w:p w:rsidR="002B611E" w:rsidRDefault="002B611E" w:rsidP="002B611E">
      <w:pPr>
        <w:spacing w:line="320" w:lineRule="exact"/>
        <w:ind w:left="240" w:hangingChars="100" w:hanging="240"/>
        <w:rPr>
          <w:rFonts w:ascii="ＭＳ 明朝" w:hAnsi="ＭＳ 明朝"/>
          <w:sz w:val="24"/>
        </w:rPr>
      </w:pPr>
      <w:r>
        <w:rPr>
          <w:rFonts w:ascii="ＭＳ 明朝" w:hAnsi="ＭＳ 明朝" w:hint="eastAsia"/>
          <w:sz w:val="24"/>
        </w:rPr>
        <w:t>３　広域専門相談員は、相談事案の関係者それぞれの立場を理解し、誠実にその職務を行わなければならない。</w:t>
      </w:r>
    </w:p>
    <w:p w:rsidR="002B611E" w:rsidRPr="002B611E" w:rsidRDefault="002B611E" w:rsidP="002B611E">
      <w:pPr>
        <w:spacing w:line="320" w:lineRule="exact"/>
        <w:ind w:left="240" w:hangingChars="100" w:hanging="240"/>
        <w:rPr>
          <w:rFonts w:ascii="ＭＳ 明朝" w:hAnsi="ＭＳ 明朝"/>
          <w:sz w:val="24"/>
        </w:rPr>
      </w:pPr>
      <w:r>
        <w:rPr>
          <w:rFonts w:ascii="ＭＳ 明朝" w:hAnsi="ＭＳ 明朝" w:hint="eastAsia"/>
          <w:sz w:val="24"/>
        </w:rPr>
        <w:t>４　広域専門相談員は、この条例に基づき職務上知り得た秘密を漏らしてはならない。その職を退いた後も、同様とする。</w:t>
      </w:r>
    </w:p>
    <w:p w:rsidR="005164AC" w:rsidRDefault="005164AC" w:rsidP="005164AC">
      <w:pPr>
        <w:spacing w:line="320" w:lineRule="exact"/>
        <w:rPr>
          <w:rFonts w:ascii="ＭＳ 明朝" w:hAnsi="ＭＳ 明朝"/>
          <w:sz w:val="24"/>
        </w:rPr>
      </w:pPr>
    </w:p>
    <w:p w:rsidR="005164AC" w:rsidRDefault="005164AC" w:rsidP="005164AC">
      <w:pPr>
        <w:spacing w:line="320" w:lineRule="exact"/>
        <w:rPr>
          <w:rFonts w:ascii="ＭＳ 明朝" w:hAnsi="ＭＳ 明朝"/>
          <w:sz w:val="24"/>
        </w:rPr>
      </w:pPr>
      <w:r w:rsidRPr="001F51E3">
        <w:rPr>
          <w:rFonts w:ascii="ＭＳ 明朝" w:hAnsi="ＭＳ 明朝" w:hint="eastAsia"/>
          <w:sz w:val="24"/>
        </w:rPr>
        <w:t>（指導及び助言）</w:t>
      </w:r>
    </w:p>
    <w:p w:rsidR="002B611E" w:rsidRDefault="002B611E" w:rsidP="002B611E">
      <w:pPr>
        <w:spacing w:line="320" w:lineRule="exact"/>
        <w:ind w:left="240" w:hangingChars="100" w:hanging="240"/>
        <w:rPr>
          <w:rFonts w:ascii="ＭＳ 明朝" w:hAnsi="ＭＳ 明朝"/>
          <w:sz w:val="24"/>
        </w:rPr>
      </w:pPr>
      <w:r>
        <w:rPr>
          <w:rFonts w:ascii="ＭＳ 明朝" w:hAnsi="ＭＳ 明朝" w:hint="eastAsia"/>
          <w:sz w:val="24"/>
        </w:rPr>
        <w:t>第１４条　地域相談員は、第１０条第１項に関する相談について、必要に応じ、広域専門相談員の指導及び助言を求めることができる。</w:t>
      </w:r>
    </w:p>
    <w:p w:rsidR="002B611E" w:rsidRPr="001F51E3" w:rsidRDefault="002B611E" w:rsidP="005164AC">
      <w:pPr>
        <w:spacing w:line="320" w:lineRule="exact"/>
        <w:rPr>
          <w:rFonts w:ascii="ＭＳ 明朝" w:hAnsi="ＭＳ 明朝"/>
          <w:sz w:val="24"/>
        </w:rPr>
      </w:pPr>
      <w:r>
        <w:rPr>
          <w:rFonts w:ascii="ＭＳ 明朝" w:hAnsi="ＭＳ 明朝" w:hint="eastAsia"/>
          <w:sz w:val="24"/>
        </w:rPr>
        <w:t>２　広域専門相談員は、前項の求めがあったときは、適切な指導及び助言を行うものとする。</w:t>
      </w:r>
    </w:p>
    <w:p w:rsidR="005164AC" w:rsidRPr="001F51E3" w:rsidRDefault="005164AC" w:rsidP="005164AC">
      <w:pPr>
        <w:spacing w:line="320" w:lineRule="exact"/>
        <w:ind w:leftChars="200" w:left="660" w:hangingChars="100" w:hanging="240"/>
        <w:rPr>
          <w:rFonts w:ascii="ＭＳ 明朝" w:hAnsi="ＭＳ 明朝"/>
          <w:sz w:val="24"/>
        </w:rPr>
      </w:pPr>
    </w:p>
    <w:p w:rsidR="005164AC" w:rsidRDefault="005164AC" w:rsidP="005164AC">
      <w:pPr>
        <w:spacing w:line="320" w:lineRule="exact"/>
        <w:rPr>
          <w:rFonts w:ascii="ＭＳ 明朝" w:hAnsi="ＭＳ 明朝"/>
          <w:sz w:val="24"/>
        </w:rPr>
      </w:pPr>
      <w:r w:rsidRPr="001F51E3">
        <w:rPr>
          <w:rFonts w:ascii="ＭＳ 明朝" w:hAnsi="ＭＳ 明朝" w:hint="eastAsia"/>
          <w:sz w:val="24"/>
        </w:rPr>
        <w:t>（協力）</w:t>
      </w:r>
    </w:p>
    <w:p w:rsidR="002B611E" w:rsidRPr="001F51E3" w:rsidRDefault="002B611E" w:rsidP="002B611E">
      <w:pPr>
        <w:spacing w:line="320" w:lineRule="exact"/>
        <w:ind w:left="240" w:hangingChars="100" w:hanging="240"/>
        <w:rPr>
          <w:rFonts w:ascii="ＭＳ 明朝" w:hAnsi="ＭＳ 明朝"/>
          <w:sz w:val="24"/>
        </w:rPr>
      </w:pPr>
      <w:r>
        <w:rPr>
          <w:rFonts w:ascii="ＭＳ 明朝" w:hAnsi="ＭＳ 明朝" w:hint="eastAsia"/>
          <w:sz w:val="24"/>
        </w:rPr>
        <w:t>第１５条　地域相談員以外の、障がい</w:t>
      </w:r>
      <w:r w:rsidRPr="001F51E3">
        <w:rPr>
          <w:rFonts w:ascii="ＭＳ 明朝" w:hAnsi="ＭＳ 明朝" w:hint="eastAsia"/>
          <w:sz w:val="24"/>
        </w:rPr>
        <w:t>のある人に関する相談を</w:t>
      </w:r>
      <w:r>
        <w:rPr>
          <w:rFonts w:ascii="ＭＳ 明朝" w:hAnsi="ＭＳ 明朝" w:hint="eastAsia"/>
          <w:sz w:val="24"/>
        </w:rPr>
        <w:t>受け、又は人権擁護を行う者は、市長、地域相談員及び広域専門相談</w:t>
      </w:r>
      <w:r w:rsidRPr="001F51E3">
        <w:rPr>
          <w:rFonts w:ascii="ＭＳ 明朝" w:hAnsi="ＭＳ 明朝" w:hint="eastAsia"/>
          <w:sz w:val="24"/>
        </w:rPr>
        <w:t>員と連携し、この条例に基づく施策の実施に協力するよう努めるものとする。</w:t>
      </w:r>
    </w:p>
    <w:p w:rsidR="005164AC" w:rsidRDefault="005164AC" w:rsidP="005164AC">
      <w:pPr>
        <w:spacing w:line="320" w:lineRule="exact"/>
        <w:rPr>
          <w:rFonts w:ascii="ＭＳ 明朝" w:hAnsi="ＭＳ 明朝"/>
          <w:sz w:val="24"/>
        </w:rPr>
      </w:pPr>
    </w:p>
    <w:p w:rsidR="002B611E" w:rsidRPr="004323EC" w:rsidRDefault="002B611E" w:rsidP="005164AC">
      <w:pPr>
        <w:spacing w:line="320" w:lineRule="exact"/>
        <w:rPr>
          <w:rFonts w:ascii="ＭＳ 明朝" w:hAnsi="ＭＳ 明朝"/>
          <w:sz w:val="24"/>
        </w:rPr>
      </w:pPr>
    </w:p>
    <w:p w:rsidR="005164AC" w:rsidRDefault="005164AC" w:rsidP="005164AC">
      <w:pPr>
        <w:spacing w:line="320" w:lineRule="exact"/>
        <w:rPr>
          <w:rFonts w:ascii="ＭＳ 明朝" w:hAnsi="ＭＳ 明朝"/>
          <w:sz w:val="24"/>
        </w:rPr>
      </w:pPr>
      <w:r>
        <w:rPr>
          <w:rFonts w:ascii="ＭＳ 明朝" w:hAnsi="ＭＳ 明朝" w:hint="eastAsia"/>
          <w:sz w:val="24"/>
        </w:rPr>
        <w:t>第二節　相談</w:t>
      </w:r>
      <w:r w:rsidRPr="001F51E3">
        <w:rPr>
          <w:rFonts w:ascii="ＭＳ 明朝" w:hAnsi="ＭＳ 明朝" w:hint="eastAsia"/>
          <w:sz w:val="24"/>
        </w:rPr>
        <w:t>事案の解決のための手続</w:t>
      </w:r>
    </w:p>
    <w:p w:rsidR="005164AC" w:rsidRDefault="005164AC" w:rsidP="005164AC">
      <w:pPr>
        <w:spacing w:line="320" w:lineRule="exact"/>
        <w:rPr>
          <w:rFonts w:ascii="ＭＳ 明朝" w:hAnsi="ＭＳ 明朝"/>
          <w:sz w:val="24"/>
        </w:rPr>
      </w:pPr>
    </w:p>
    <w:p w:rsidR="00EE77AF" w:rsidRDefault="00EE77AF" w:rsidP="005164AC">
      <w:pPr>
        <w:spacing w:line="320" w:lineRule="exact"/>
        <w:rPr>
          <w:rFonts w:ascii="ＭＳ 明朝" w:hAnsi="ＭＳ 明朝"/>
          <w:sz w:val="24"/>
        </w:rPr>
      </w:pPr>
    </w:p>
    <w:p w:rsidR="005164AC" w:rsidRDefault="005164AC" w:rsidP="005164AC">
      <w:pPr>
        <w:spacing w:line="320" w:lineRule="exact"/>
        <w:rPr>
          <w:rFonts w:ascii="ＭＳ 明朝" w:hAnsi="ＭＳ 明朝"/>
          <w:sz w:val="24"/>
        </w:rPr>
      </w:pPr>
      <w:r w:rsidRPr="00EE38B4">
        <w:rPr>
          <w:rFonts w:ascii="ＭＳ 明朝" w:hAnsi="ＭＳ 明朝" w:hint="eastAsia"/>
          <w:sz w:val="24"/>
        </w:rPr>
        <w:t>（助言及びあっせんの申立て）</w:t>
      </w:r>
    </w:p>
    <w:p w:rsidR="002B611E" w:rsidRDefault="002B611E" w:rsidP="002B611E">
      <w:pPr>
        <w:spacing w:line="320" w:lineRule="exact"/>
        <w:ind w:left="240" w:hangingChars="100" w:hanging="240"/>
        <w:rPr>
          <w:rFonts w:ascii="ＭＳ 明朝" w:hAnsi="ＭＳ 明朝"/>
          <w:sz w:val="24"/>
        </w:rPr>
      </w:pPr>
      <w:r>
        <w:rPr>
          <w:rFonts w:ascii="ＭＳ 明朝" w:hAnsi="ＭＳ 明朝" w:hint="eastAsia"/>
          <w:sz w:val="24"/>
        </w:rPr>
        <w:t>第１６条　障がいのある人は、第１０条第１項の相談を経ても事案が解決しない場合には、市長</w:t>
      </w:r>
      <w:r w:rsidRPr="00EE38B4">
        <w:rPr>
          <w:rFonts w:ascii="ＭＳ 明朝" w:hAnsi="ＭＳ 明朝" w:hint="eastAsia"/>
          <w:sz w:val="24"/>
        </w:rPr>
        <w:t>に対して、事案の解決のための助言又はあっせんの手続の申立てをすることができる。</w:t>
      </w:r>
    </w:p>
    <w:p w:rsidR="00C416CB" w:rsidRDefault="00C416CB" w:rsidP="002B611E">
      <w:pPr>
        <w:spacing w:line="320" w:lineRule="exact"/>
        <w:ind w:left="240" w:hangingChars="100" w:hanging="240"/>
        <w:rPr>
          <w:rFonts w:ascii="ＭＳ 明朝" w:hAnsi="ＭＳ 明朝"/>
          <w:sz w:val="24"/>
        </w:rPr>
      </w:pPr>
      <w:r>
        <w:rPr>
          <w:rFonts w:ascii="ＭＳ 明朝" w:hAnsi="ＭＳ 明朝" w:hint="eastAsia"/>
          <w:sz w:val="24"/>
        </w:rPr>
        <w:t>２　障がいのある人の家族</w:t>
      </w:r>
      <w:r w:rsidRPr="00EE38B4">
        <w:rPr>
          <w:rFonts w:ascii="ＭＳ 明朝" w:hAnsi="ＭＳ 明朝" w:hint="eastAsia"/>
          <w:sz w:val="24"/>
        </w:rPr>
        <w:t>その他の関係者は</w:t>
      </w:r>
      <w:r>
        <w:rPr>
          <w:rFonts w:ascii="ＭＳ 明朝" w:hAnsi="ＭＳ 明朝" w:hint="eastAsia"/>
          <w:sz w:val="24"/>
        </w:rPr>
        <w:t>、当該障がいのある人の権利利益を保護するため必要な場合に限り、市長</w:t>
      </w:r>
      <w:r w:rsidRPr="00EE38B4">
        <w:rPr>
          <w:rFonts w:ascii="ＭＳ 明朝" w:hAnsi="ＭＳ 明朝" w:hint="eastAsia"/>
          <w:sz w:val="24"/>
        </w:rPr>
        <w:t>に対して、事案の解決のための助言又はあっせんの手続の申立てをすることができる</w:t>
      </w:r>
      <w:r>
        <w:rPr>
          <w:rFonts w:ascii="ＭＳ 明朝" w:hAnsi="ＭＳ 明朝" w:hint="eastAsia"/>
          <w:sz w:val="24"/>
        </w:rPr>
        <w:t>。</w:t>
      </w:r>
    </w:p>
    <w:p w:rsidR="00C416CB" w:rsidRPr="00C416CB" w:rsidRDefault="00C416CB" w:rsidP="002B611E">
      <w:pPr>
        <w:spacing w:line="320" w:lineRule="exact"/>
        <w:ind w:left="240" w:hangingChars="100" w:hanging="240"/>
        <w:rPr>
          <w:rFonts w:ascii="ＭＳ 明朝" w:hAnsi="ＭＳ 明朝"/>
          <w:sz w:val="24"/>
        </w:rPr>
      </w:pPr>
      <w:r>
        <w:rPr>
          <w:rFonts w:ascii="ＭＳ 明朝" w:hAnsi="ＭＳ 明朝" w:hint="eastAsia"/>
          <w:sz w:val="24"/>
        </w:rPr>
        <w:t xml:space="preserve">３　</w:t>
      </w:r>
      <w:r w:rsidRPr="00EE38B4">
        <w:rPr>
          <w:rFonts w:ascii="ＭＳ 明朝" w:hAnsi="ＭＳ 明朝" w:hint="eastAsia"/>
          <w:sz w:val="24"/>
        </w:rPr>
        <w:t>前２項の申立ては、行政不服審査法（昭和</w:t>
      </w:r>
      <w:r>
        <w:rPr>
          <w:rFonts w:ascii="ＭＳ 明朝" w:hAnsi="ＭＳ 明朝" w:hint="eastAsia"/>
          <w:sz w:val="24"/>
        </w:rPr>
        <w:t>３７</w:t>
      </w:r>
      <w:r w:rsidRPr="00EE38B4">
        <w:rPr>
          <w:rFonts w:ascii="ＭＳ 明朝" w:hAnsi="ＭＳ 明朝" w:hint="eastAsia"/>
          <w:sz w:val="24"/>
        </w:rPr>
        <w:t>年法律第</w:t>
      </w:r>
      <w:r>
        <w:rPr>
          <w:rFonts w:ascii="ＭＳ 明朝" w:hAnsi="ＭＳ 明朝" w:hint="eastAsia"/>
          <w:sz w:val="24"/>
        </w:rPr>
        <w:t>１６０</w:t>
      </w:r>
      <w:r w:rsidRPr="00EE38B4">
        <w:rPr>
          <w:rFonts w:ascii="ＭＳ 明朝" w:hAnsi="ＭＳ 明朝" w:hint="eastAsia"/>
          <w:sz w:val="24"/>
        </w:rPr>
        <w:t>号）その他の法令に基づく不服申立て又は苦情申立てをすることができる行政庁の処分又は職務執行については、することができない。</w:t>
      </w:r>
    </w:p>
    <w:p w:rsidR="005164AC" w:rsidRPr="00FA00EC" w:rsidRDefault="005164AC" w:rsidP="005164AC">
      <w:pPr>
        <w:spacing w:line="320" w:lineRule="exact"/>
        <w:rPr>
          <w:rFonts w:ascii="ＭＳ 明朝" w:hAnsi="ＭＳ 明朝"/>
          <w:sz w:val="24"/>
        </w:rPr>
      </w:pPr>
    </w:p>
    <w:p w:rsidR="005164AC" w:rsidRDefault="005164AC" w:rsidP="005164AC">
      <w:pPr>
        <w:spacing w:line="320" w:lineRule="exact"/>
        <w:rPr>
          <w:rFonts w:ascii="ＭＳ 明朝" w:hAnsi="ＭＳ 明朝"/>
          <w:sz w:val="24"/>
        </w:rPr>
      </w:pPr>
      <w:r w:rsidRPr="00FA00EC">
        <w:rPr>
          <w:rFonts w:ascii="ＭＳ 明朝" w:hAnsi="ＭＳ 明朝" w:hint="eastAsia"/>
          <w:sz w:val="24"/>
        </w:rPr>
        <w:t>（事実の調査）</w:t>
      </w:r>
    </w:p>
    <w:p w:rsidR="00C416CB" w:rsidRPr="00FA00EC" w:rsidRDefault="00C416CB" w:rsidP="00C416CB">
      <w:pPr>
        <w:spacing w:line="320" w:lineRule="exact"/>
        <w:ind w:left="240" w:hangingChars="100" w:hanging="240"/>
        <w:rPr>
          <w:rFonts w:ascii="ＭＳ 明朝" w:hAnsi="ＭＳ 明朝"/>
          <w:sz w:val="24"/>
        </w:rPr>
      </w:pPr>
      <w:r>
        <w:rPr>
          <w:rFonts w:ascii="ＭＳ 明朝" w:hAnsi="ＭＳ 明朝" w:hint="eastAsia"/>
          <w:sz w:val="24"/>
        </w:rPr>
        <w:t>第１７条　市長</w:t>
      </w:r>
      <w:r w:rsidRPr="00FA00EC">
        <w:rPr>
          <w:rFonts w:ascii="ＭＳ 明朝" w:hAnsi="ＭＳ 明朝" w:hint="eastAsia"/>
          <w:sz w:val="24"/>
        </w:rPr>
        <w:t>は、前条第</w:t>
      </w:r>
      <w:r>
        <w:rPr>
          <w:rFonts w:ascii="ＭＳ 明朝" w:hAnsi="ＭＳ 明朝" w:hint="eastAsia"/>
          <w:sz w:val="24"/>
        </w:rPr>
        <w:t>１</w:t>
      </w:r>
      <w:r w:rsidRPr="00FA00EC">
        <w:rPr>
          <w:rFonts w:ascii="ＭＳ 明朝" w:hAnsi="ＭＳ 明朝" w:hint="eastAsia"/>
          <w:sz w:val="24"/>
        </w:rPr>
        <w:t>項又は第</w:t>
      </w:r>
      <w:r>
        <w:rPr>
          <w:rFonts w:ascii="ＭＳ 明朝" w:hAnsi="ＭＳ 明朝" w:hint="eastAsia"/>
          <w:sz w:val="24"/>
        </w:rPr>
        <w:t>２</w:t>
      </w:r>
      <w:r w:rsidRPr="00FA00EC">
        <w:rPr>
          <w:rFonts w:ascii="ＭＳ 明朝" w:hAnsi="ＭＳ 明朝" w:hint="eastAsia"/>
          <w:sz w:val="24"/>
        </w:rPr>
        <w:t>項の申立てがあったときは、当該申立てに係る事実について調査を行うことができる。この場合において、調査の対象者は、正当な理由がある場合を除き、これに協力しなければならない。</w:t>
      </w:r>
    </w:p>
    <w:p w:rsidR="005164AC" w:rsidRPr="00FA00EC" w:rsidRDefault="005164AC" w:rsidP="00341E33">
      <w:pPr>
        <w:spacing w:line="320" w:lineRule="exact"/>
        <w:ind w:leftChars="5" w:left="250" w:hangingChars="100" w:hanging="240"/>
        <w:rPr>
          <w:rFonts w:ascii="ＭＳ 明朝" w:hAnsi="ＭＳ 明朝"/>
          <w:sz w:val="24"/>
        </w:rPr>
      </w:pPr>
      <w:r>
        <w:rPr>
          <w:rFonts w:ascii="ＭＳ 明朝" w:hAnsi="ＭＳ 明朝" w:hint="eastAsia"/>
          <w:sz w:val="24"/>
        </w:rPr>
        <w:t>２　市長</w:t>
      </w:r>
      <w:r w:rsidRPr="00FA00EC">
        <w:rPr>
          <w:rFonts w:ascii="ＭＳ 明朝" w:hAnsi="ＭＳ 明朝" w:hint="eastAsia"/>
          <w:sz w:val="24"/>
        </w:rPr>
        <w:t>は、前条第</w:t>
      </w:r>
      <w:r w:rsidR="002270B5">
        <w:rPr>
          <w:rFonts w:ascii="ＭＳ 明朝" w:hAnsi="ＭＳ 明朝" w:hint="eastAsia"/>
          <w:sz w:val="24"/>
        </w:rPr>
        <w:t>１</w:t>
      </w:r>
      <w:r w:rsidRPr="00FA00EC">
        <w:rPr>
          <w:rFonts w:ascii="ＭＳ 明朝" w:hAnsi="ＭＳ 明朝" w:hint="eastAsia"/>
          <w:sz w:val="24"/>
        </w:rPr>
        <w:t>項又</w:t>
      </w:r>
      <w:r>
        <w:rPr>
          <w:rFonts w:ascii="ＭＳ 明朝" w:hAnsi="ＭＳ 明朝" w:hint="eastAsia"/>
          <w:sz w:val="24"/>
        </w:rPr>
        <w:t>は第</w:t>
      </w:r>
      <w:r w:rsidR="002270B5">
        <w:rPr>
          <w:rFonts w:ascii="ＭＳ 明朝" w:hAnsi="ＭＳ 明朝" w:hint="eastAsia"/>
          <w:sz w:val="24"/>
        </w:rPr>
        <w:t>２</w:t>
      </w:r>
      <w:r>
        <w:rPr>
          <w:rFonts w:ascii="ＭＳ 明朝" w:hAnsi="ＭＳ 明朝" w:hint="eastAsia"/>
          <w:sz w:val="24"/>
        </w:rPr>
        <w:t>項の申立てについて必要があると認める場合には、広域専</w:t>
      </w:r>
      <w:r>
        <w:rPr>
          <w:rFonts w:ascii="ＭＳ 明朝" w:hAnsi="ＭＳ 明朝" w:hint="eastAsia"/>
          <w:sz w:val="24"/>
        </w:rPr>
        <w:lastRenderedPageBreak/>
        <w:t>門相談</w:t>
      </w:r>
      <w:r w:rsidRPr="00FA00EC">
        <w:rPr>
          <w:rFonts w:ascii="ＭＳ 明朝" w:hAnsi="ＭＳ 明朝" w:hint="eastAsia"/>
          <w:sz w:val="24"/>
        </w:rPr>
        <w:t>員に必要な調査を行わせることができる。</w:t>
      </w:r>
    </w:p>
    <w:p w:rsidR="005164AC" w:rsidRPr="00FA00EC" w:rsidRDefault="005164AC" w:rsidP="00341E33">
      <w:pPr>
        <w:spacing w:line="320" w:lineRule="exact"/>
        <w:ind w:leftChars="5" w:left="250" w:hangingChars="100" w:hanging="240"/>
        <w:rPr>
          <w:rFonts w:ascii="ＭＳ 明朝" w:hAnsi="ＭＳ 明朝"/>
          <w:sz w:val="24"/>
        </w:rPr>
      </w:pPr>
      <w:r w:rsidRPr="00FA00EC">
        <w:rPr>
          <w:rFonts w:ascii="ＭＳ 明朝" w:hAnsi="ＭＳ 明朝" w:hint="eastAsia"/>
          <w:sz w:val="24"/>
        </w:rPr>
        <w:t>３　関係行政機関の長は、第</w:t>
      </w:r>
      <w:r w:rsidR="0009211F">
        <w:rPr>
          <w:rFonts w:ascii="ＭＳ 明朝" w:hAnsi="ＭＳ 明朝" w:hint="eastAsia"/>
          <w:sz w:val="24"/>
        </w:rPr>
        <w:t>１</w:t>
      </w:r>
      <w:r w:rsidRPr="00FA00EC">
        <w:rPr>
          <w:rFonts w:ascii="ＭＳ 明朝" w:hAnsi="ＭＳ 明朝" w:hint="eastAsia"/>
          <w:sz w:val="24"/>
        </w:rPr>
        <w:t>項の規定により調査の協力を求められた場合において、当該調査に協力することが、犯罪の予防、鎮圧又は捜査、公訴の維持、刑の執行その他公共の安全と秩序の維持（以下「公共の安全と秩序の維持」という。）に支障を及ぼすおそれがあることにつき相当の理由があると認めるときは、当該調査を拒否することができる。</w:t>
      </w:r>
    </w:p>
    <w:p w:rsidR="005164AC" w:rsidRDefault="005164AC" w:rsidP="00341E33">
      <w:pPr>
        <w:spacing w:line="320" w:lineRule="exact"/>
        <w:ind w:leftChars="5" w:left="250" w:hangingChars="100" w:hanging="240"/>
        <w:rPr>
          <w:rFonts w:ascii="ＭＳ 明朝" w:hAnsi="ＭＳ 明朝"/>
          <w:sz w:val="24"/>
        </w:rPr>
      </w:pPr>
      <w:r w:rsidRPr="00FA00EC">
        <w:rPr>
          <w:rFonts w:ascii="ＭＳ 明朝" w:hAnsi="ＭＳ 明朝" w:hint="eastAsia"/>
          <w:sz w:val="24"/>
        </w:rPr>
        <w:t>４　関係行政機関の長は、第</w:t>
      </w:r>
      <w:r w:rsidR="002270B5">
        <w:rPr>
          <w:rFonts w:ascii="ＭＳ 明朝" w:hAnsi="ＭＳ 明朝" w:hint="eastAsia"/>
          <w:sz w:val="24"/>
        </w:rPr>
        <w:t>１</w:t>
      </w:r>
      <w:r w:rsidRPr="00FA00EC">
        <w:rPr>
          <w:rFonts w:ascii="ＭＳ 明朝" w:hAnsi="ＭＳ 明朝" w:hint="eastAsia"/>
          <w:sz w:val="24"/>
        </w:rPr>
        <w:t>項の規定による調査に対して、当該調査の対象</w:t>
      </w:r>
      <w:r w:rsidR="00227E84">
        <w:rPr>
          <w:rFonts w:ascii="ＭＳ 明朝" w:hAnsi="ＭＳ 明朝" w:hint="eastAsia"/>
          <w:sz w:val="24"/>
        </w:rPr>
        <w:t>となる</w:t>
      </w:r>
      <w:r w:rsidRPr="00FA00EC">
        <w:rPr>
          <w:rFonts w:ascii="ＭＳ 明朝" w:hAnsi="ＭＳ 明朝" w:hint="eastAsia"/>
          <w:sz w:val="24"/>
        </w:rPr>
        <w:t>事案に係る事実が存在しているか否かを答えるだけで、公共の安全と秩序の維持に支障を及ぼすおそれがあるときは、当該事実の存否を明らかにしないで、当該調査を拒否することができる。</w:t>
      </w:r>
    </w:p>
    <w:p w:rsidR="005164AC" w:rsidRPr="00FA00EC" w:rsidRDefault="005164AC" w:rsidP="005164AC">
      <w:pPr>
        <w:spacing w:line="320" w:lineRule="exact"/>
        <w:rPr>
          <w:rFonts w:ascii="ＭＳ 明朝" w:hAnsi="ＭＳ 明朝"/>
          <w:sz w:val="24"/>
        </w:rPr>
      </w:pPr>
    </w:p>
    <w:p w:rsidR="005164AC" w:rsidRPr="00FA00EC" w:rsidRDefault="005164AC" w:rsidP="005164AC">
      <w:pPr>
        <w:spacing w:line="320" w:lineRule="exact"/>
        <w:rPr>
          <w:rFonts w:ascii="ＭＳ 明朝" w:hAnsi="ＭＳ 明朝"/>
          <w:sz w:val="24"/>
        </w:rPr>
      </w:pPr>
      <w:r w:rsidRPr="00FA00EC">
        <w:rPr>
          <w:rFonts w:ascii="ＭＳ 明朝" w:hAnsi="ＭＳ 明朝" w:hint="eastAsia"/>
          <w:sz w:val="24"/>
        </w:rPr>
        <w:t>（助言及びあっせん）</w:t>
      </w:r>
    </w:p>
    <w:p w:rsidR="005164AC" w:rsidRPr="00FA00EC" w:rsidRDefault="008A1394" w:rsidP="005164AC">
      <w:pPr>
        <w:spacing w:line="320" w:lineRule="exact"/>
        <w:ind w:leftChars="27" w:left="297" w:hangingChars="100" w:hanging="240"/>
        <w:rPr>
          <w:rFonts w:ascii="ＭＳ 明朝" w:hAnsi="ＭＳ 明朝"/>
          <w:sz w:val="24"/>
        </w:rPr>
      </w:pPr>
      <w:r>
        <w:rPr>
          <w:rFonts w:ascii="ＭＳ 明朝" w:hAnsi="ＭＳ 明朝" w:hint="eastAsia"/>
          <w:sz w:val="24"/>
        </w:rPr>
        <w:t>第１８</w:t>
      </w:r>
      <w:r w:rsidR="005164AC">
        <w:rPr>
          <w:rFonts w:ascii="ＭＳ 明朝" w:hAnsi="ＭＳ 明朝" w:hint="eastAsia"/>
          <w:sz w:val="24"/>
        </w:rPr>
        <w:t>条　市長は、第</w:t>
      </w:r>
      <w:r w:rsidR="003C1BB7">
        <w:rPr>
          <w:rFonts w:ascii="ＭＳ 明朝" w:hAnsi="ＭＳ 明朝" w:hint="eastAsia"/>
          <w:sz w:val="24"/>
        </w:rPr>
        <w:t>１６条</w:t>
      </w:r>
      <w:r w:rsidR="005164AC">
        <w:rPr>
          <w:rFonts w:ascii="ＭＳ 明朝" w:hAnsi="ＭＳ 明朝" w:hint="eastAsia"/>
          <w:sz w:val="24"/>
        </w:rPr>
        <w:t>第</w:t>
      </w:r>
      <w:r w:rsidR="003C1BB7">
        <w:rPr>
          <w:rFonts w:ascii="ＭＳ 明朝" w:hAnsi="ＭＳ 明朝" w:hint="eastAsia"/>
          <w:sz w:val="24"/>
        </w:rPr>
        <w:t>１</w:t>
      </w:r>
      <w:r w:rsidR="005164AC">
        <w:rPr>
          <w:rFonts w:ascii="ＭＳ 明朝" w:hAnsi="ＭＳ 明朝" w:hint="eastAsia"/>
          <w:sz w:val="24"/>
        </w:rPr>
        <w:t>項又は第</w:t>
      </w:r>
      <w:r w:rsidR="003C1BB7">
        <w:rPr>
          <w:rFonts w:ascii="ＭＳ 明朝" w:hAnsi="ＭＳ 明朝" w:hint="eastAsia"/>
          <w:sz w:val="24"/>
        </w:rPr>
        <w:t>２</w:t>
      </w:r>
      <w:r w:rsidR="005164AC" w:rsidRPr="00FA00EC">
        <w:rPr>
          <w:rFonts w:ascii="ＭＳ 明朝" w:hAnsi="ＭＳ 明朝" w:hint="eastAsia"/>
          <w:sz w:val="24"/>
        </w:rPr>
        <w:t>項に規定する申立てがあったときは、調</w:t>
      </w:r>
      <w:r w:rsidR="005164AC" w:rsidRPr="00FA00EC">
        <w:rPr>
          <w:rFonts w:ascii="ＭＳ 明朝" w:hAnsi="ＭＳ 明朝" w:hint="eastAsia"/>
          <w:spacing w:val="4"/>
          <w:sz w:val="24"/>
        </w:rPr>
        <w:t>整委員会に対し、助言又はあっせんを行うことの適否について審理を求めるものとする。</w:t>
      </w:r>
    </w:p>
    <w:p w:rsidR="005164AC" w:rsidRPr="00FA00EC" w:rsidRDefault="005164AC" w:rsidP="00341E33">
      <w:pPr>
        <w:spacing w:line="320" w:lineRule="exact"/>
        <w:ind w:leftChars="5" w:left="250" w:hangingChars="100" w:hanging="240"/>
        <w:rPr>
          <w:rFonts w:ascii="ＭＳ 明朝" w:hAnsi="ＭＳ 明朝"/>
          <w:sz w:val="24"/>
        </w:rPr>
      </w:pPr>
      <w:r w:rsidRPr="00FA00EC">
        <w:rPr>
          <w:rFonts w:ascii="ＭＳ 明朝" w:hAnsi="ＭＳ 明朝" w:hint="eastAsia"/>
          <w:sz w:val="24"/>
        </w:rPr>
        <w:t>２　調整委員会は、前項の助言又はあっせんのために必要があると認めるときは、当該助言又はあっせんに係る障</w:t>
      </w:r>
      <w:r w:rsidR="008927F4">
        <w:rPr>
          <w:rFonts w:ascii="ＭＳ 明朝" w:hAnsi="ＭＳ 明朝" w:hint="eastAsia"/>
          <w:sz w:val="24"/>
        </w:rPr>
        <w:t>がい</w:t>
      </w:r>
      <w:r w:rsidRPr="00FA00EC">
        <w:rPr>
          <w:rFonts w:ascii="ＭＳ 明朝" w:hAnsi="ＭＳ 明朝" w:hint="eastAsia"/>
          <w:sz w:val="24"/>
        </w:rPr>
        <w:t>のある人、事業者その他の関係者に対し、その出席を求めて説明若しくは意見を聴き、又は資料の提出を求めることができる。</w:t>
      </w:r>
    </w:p>
    <w:p w:rsidR="005164AC" w:rsidRPr="00FA00EC" w:rsidRDefault="005164AC" w:rsidP="00341E33">
      <w:pPr>
        <w:spacing w:line="320" w:lineRule="exact"/>
        <w:ind w:leftChars="5" w:left="250" w:hangingChars="100" w:hanging="240"/>
        <w:rPr>
          <w:rFonts w:ascii="ＭＳ 明朝" w:hAnsi="ＭＳ 明朝"/>
          <w:sz w:val="24"/>
        </w:rPr>
      </w:pPr>
      <w:r w:rsidRPr="00FA00EC">
        <w:rPr>
          <w:rFonts w:ascii="ＭＳ 明朝" w:hAnsi="ＭＳ 明朝" w:hint="eastAsia"/>
          <w:sz w:val="24"/>
        </w:rPr>
        <w:t>３　関係行政機関の長は、前項に規定する出席による説明若しくは意見の陳述又は資料の提出（以下「説明等」という。）を求められた場合において、当該説明等に応じることが、公共の安全と秩序の維持に支障を及ぼすおそれがあることにつき相当の理由があると認めるときは、当該説明等を拒否することができる。</w:t>
      </w:r>
    </w:p>
    <w:p w:rsidR="005164AC" w:rsidRDefault="005164AC" w:rsidP="00341E33">
      <w:pPr>
        <w:spacing w:line="320" w:lineRule="exact"/>
        <w:ind w:leftChars="5" w:left="250" w:hangingChars="100" w:hanging="240"/>
        <w:rPr>
          <w:rFonts w:ascii="ＭＳ 明朝" w:hAnsi="ＭＳ 明朝"/>
          <w:sz w:val="24"/>
        </w:rPr>
      </w:pPr>
      <w:r w:rsidRPr="00FA00EC">
        <w:rPr>
          <w:rFonts w:ascii="ＭＳ 明朝" w:hAnsi="ＭＳ 明朝" w:hint="eastAsia"/>
          <w:sz w:val="24"/>
        </w:rPr>
        <w:t>４　関係行政機関の長は、説明等の求めに対して、当該事案について事実が存在しているか否かを答えるだけで、公共の安全と秩序の維持に支障を及ぼすおそれがあるときは、当該事実の存否を明らかにしないで、当該説明等の求めを拒否することができる。</w:t>
      </w:r>
    </w:p>
    <w:p w:rsidR="005164AC" w:rsidRDefault="005164AC" w:rsidP="005164AC">
      <w:pPr>
        <w:spacing w:line="320" w:lineRule="exact"/>
        <w:rPr>
          <w:rFonts w:ascii="ＭＳ 明朝" w:hAnsi="ＭＳ 明朝"/>
          <w:sz w:val="24"/>
        </w:rPr>
      </w:pPr>
    </w:p>
    <w:p w:rsidR="005164AC" w:rsidRPr="001403DD" w:rsidRDefault="005164AC" w:rsidP="005164AC">
      <w:pPr>
        <w:spacing w:line="320" w:lineRule="exact"/>
        <w:ind w:leftChars="27" w:left="297" w:hangingChars="100" w:hanging="240"/>
        <w:rPr>
          <w:rFonts w:ascii="ＭＳ 明朝" w:hAnsi="ＭＳ 明朝"/>
          <w:sz w:val="24"/>
        </w:rPr>
      </w:pPr>
      <w:r w:rsidRPr="001403DD">
        <w:rPr>
          <w:rFonts w:ascii="ＭＳ 明朝" w:hAnsi="ＭＳ 明朝" w:hint="eastAsia"/>
          <w:sz w:val="24"/>
        </w:rPr>
        <w:t>（勧告）</w:t>
      </w:r>
    </w:p>
    <w:p w:rsidR="005164AC" w:rsidRPr="001403DD" w:rsidRDefault="005164AC" w:rsidP="005164AC">
      <w:pPr>
        <w:spacing w:line="320" w:lineRule="exact"/>
        <w:ind w:leftChars="27" w:left="297" w:hangingChars="100" w:hanging="240"/>
        <w:rPr>
          <w:rFonts w:ascii="ＭＳ 明朝" w:hAnsi="ＭＳ 明朝"/>
          <w:sz w:val="24"/>
        </w:rPr>
      </w:pPr>
      <w:r w:rsidRPr="001403DD">
        <w:rPr>
          <w:rFonts w:ascii="ＭＳ 明朝" w:hAnsi="ＭＳ 明朝" w:hint="eastAsia"/>
          <w:sz w:val="24"/>
        </w:rPr>
        <w:t xml:space="preserve"> 第</w:t>
      </w:r>
      <w:r w:rsidR="008A1394">
        <w:rPr>
          <w:rFonts w:ascii="ＭＳ 明朝" w:hAnsi="ＭＳ 明朝" w:hint="eastAsia"/>
          <w:sz w:val="24"/>
        </w:rPr>
        <w:t>１９</w:t>
      </w:r>
      <w:r w:rsidRPr="001403DD">
        <w:rPr>
          <w:rFonts w:ascii="ＭＳ 明朝" w:hAnsi="ＭＳ 明朝" w:hint="eastAsia"/>
          <w:sz w:val="24"/>
        </w:rPr>
        <w:t xml:space="preserve">条　</w:t>
      </w:r>
      <w:r>
        <w:rPr>
          <w:rFonts w:ascii="ＭＳ 明朝" w:hAnsi="ＭＳ 明朝" w:hint="eastAsia"/>
          <w:sz w:val="24"/>
        </w:rPr>
        <w:t>調整</w:t>
      </w:r>
      <w:r w:rsidRPr="001403DD">
        <w:rPr>
          <w:rFonts w:ascii="ＭＳ 明朝" w:hAnsi="ＭＳ 明朝" w:hint="eastAsia"/>
          <w:sz w:val="24"/>
        </w:rPr>
        <w:t>委員</w:t>
      </w:r>
      <w:r>
        <w:rPr>
          <w:rFonts w:ascii="ＭＳ 明朝" w:hAnsi="ＭＳ 明朝" w:hint="eastAsia"/>
          <w:sz w:val="24"/>
        </w:rPr>
        <w:t>会は、関係者が助言案又はあっせん案を受諾しない場合、市長</w:t>
      </w:r>
      <w:r w:rsidRPr="001403DD">
        <w:rPr>
          <w:rFonts w:ascii="ＭＳ 明朝" w:hAnsi="ＭＳ 明朝" w:hint="eastAsia"/>
          <w:sz w:val="24"/>
        </w:rPr>
        <w:t>に対して、当該関係者に対する当該助言案又は当該あっせん案の受諾の勧告を行うよう求めることができる。</w:t>
      </w:r>
    </w:p>
    <w:p w:rsidR="005164AC" w:rsidRDefault="005164AC" w:rsidP="005164AC">
      <w:pPr>
        <w:spacing w:line="320" w:lineRule="exact"/>
        <w:ind w:leftChars="27" w:left="297" w:hangingChars="100" w:hanging="240"/>
        <w:rPr>
          <w:rFonts w:ascii="ＭＳ 明朝" w:hAnsi="ＭＳ 明朝"/>
          <w:sz w:val="24"/>
        </w:rPr>
      </w:pPr>
      <w:r w:rsidRPr="001403DD">
        <w:rPr>
          <w:rFonts w:ascii="ＭＳ 明朝" w:hAnsi="ＭＳ 明朝" w:hint="eastAsia"/>
          <w:sz w:val="24"/>
        </w:rPr>
        <w:t xml:space="preserve">２　</w:t>
      </w:r>
      <w:r w:rsidR="008927F4">
        <w:rPr>
          <w:rFonts w:ascii="ＭＳ 明朝" w:hAnsi="ＭＳ 明朝" w:hint="eastAsia"/>
          <w:sz w:val="24"/>
        </w:rPr>
        <w:t>市長</w:t>
      </w:r>
      <w:r w:rsidRPr="001403DD">
        <w:rPr>
          <w:rFonts w:ascii="ＭＳ 明朝" w:hAnsi="ＭＳ 明朝" w:hint="eastAsia"/>
          <w:sz w:val="24"/>
        </w:rPr>
        <w:t>は、前項の求めがあった場合において、必要があると認めるときは、勧告を行うものとする。</w:t>
      </w:r>
    </w:p>
    <w:p w:rsidR="005164AC" w:rsidRDefault="005164AC" w:rsidP="005164AC">
      <w:pPr>
        <w:spacing w:line="320" w:lineRule="exact"/>
        <w:ind w:leftChars="27" w:left="297" w:hangingChars="100" w:hanging="240"/>
        <w:rPr>
          <w:rFonts w:ascii="ＭＳ 明朝" w:hAnsi="ＭＳ 明朝"/>
          <w:sz w:val="24"/>
        </w:rPr>
      </w:pPr>
    </w:p>
    <w:p w:rsidR="005164AC" w:rsidRPr="001403DD" w:rsidRDefault="005164AC" w:rsidP="005164AC">
      <w:pPr>
        <w:spacing w:line="320" w:lineRule="exact"/>
        <w:ind w:leftChars="27" w:left="297" w:hangingChars="100" w:hanging="240"/>
        <w:rPr>
          <w:rFonts w:ascii="ＭＳ 明朝" w:hAnsi="ＭＳ 明朝"/>
          <w:sz w:val="24"/>
        </w:rPr>
      </w:pPr>
      <w:r w:rsidRPr="001403DD">
        <w:rPr>
          <w:rFonts w:ascii="ＭＳ 明朝" w:hAnsi="ＭＳ 明朝" w:hint="eastAsia"/>
          <w:sz w:val="24"/>
        </w:rPr>
        <w:t>（公表）</w:t>
      </w:r>
    </w:p>
    <w:p w:rsidR="005164AC" w:rsidRDefault="005164AC" w:rsidP="005164AC">
      <w:pPr>
        <w:spacing w:line="320" w:lineRule="exact"/>
        <w:ind w:leftChars="27" w:left="297" w:hangingChars="100" w:hanging="240"/>
        <w:rPr>
          <w:rFonts w:ascii="ＭＳ 明朝" w:hAnsi="ＭＳ 明朝"/>
          <w:sz w:val="24"/>
        </w:rPr>
      </w:pPr>
      <w:r w:rsidRPr="001403DD">
        <w:rPr>
          <w:rFonts w:ascii="ＭＳ 明朝" w:hAnsi="ＭＳ 明朝" w:hint="eastAsia"/>
          <w:sz w:val="24"/>
        </w:rPr>
        <w:t>第</w:t>
      </w:r>
      <w:r w:rsidR="008A1394">
        <w:rPr>
          <w:rFonts w:ascii="ＭＳ 明朝" w:hAnsi="ＭＳ 明朝" w:hint="eastAsia"/>
          <w:sz w:val="24"/>
        </w:rPr>
        <w:t>２０</w:t>
      </w:r>
      <w:r w:rsidRPr="001403DD">
        <w:rPr>
          <w:rFonts w:ascii="ＭＳ 明朝" w:hAnsi="ＭＳ 明朝" w:hint="eastAsia"/>
          <w:sz w:val="24"/>
        </w:rPr>
        <w:t xml:space="preserve">条　</w:t>
      </w:r>
      <w:r w:rsidR="008927F4">
        <w:rPr>
          <w:rFonts w:ascii="ＭＳ 明朝" w:hAnsi="ＭＳ 明朝" w:hint="eastAsia"/>
          <w:sz w:val="24"/>
        </w:rPr>
        <w:t>市長</w:t>
      </w:r>
      <w:r w:rsidRPr="001403DD">
        <w:rPr>
          <w:rFonts w:ascii="ＭＳ 明朝" w:hAnsi="ＭＳ 明朝" w:hint="eastAsia"/>
          <w:sz w:val="24"/>
        </w:rPr>
        <w:t>は、前条の勧告を受けた者が、正当な理由がなく、当該勧告に従わないときは、その旨を公表することができる。</w:t>
      </w:r>
    </w:p>
    <w:p w:rsidR="005164AC" w:rsidRDefault="005164AC" w:rsidP="005164AC">
      <w:pPr>
        <w:spacing w:line="320" w:lineRule="exact"/>
        <w:rPr>
          <w:rFonts w:ascii="ＭＳ 明朝" w:hAnsi="ＭＳ 明朝"/>
          <w:sz w:val="24"/>
        </w:rPr>
      </w:pPr>
    </w:p>
    <w:p w:rsidR="005164AC" w:rsidRPr="001403DD" w:rsidRDefault="005164AC" w:rsidP="005164AC">
      <w:pPr>
        <w:spacing w:line="320" w:lineRule="exact"/>
        <w:ind w:leftChars="27" w:left="297" w:hangingChars="100" w:hanging="240"/>
        <w:rPr>
          <w:rFonts w:ascii="ＭＳ 明朝" w:hAnsi="ＭＳ 明朝"/>
          <w:sz w:val="24"/>
        </w:rPr>
      </w:pPr>
      <w:r w:rsidRPr="001403DD">
        <w:rPr>
          <w:rFonts w:ascii="ＭＳ 明朝" w:hAnsi="ＭＳ 明朝" w:hint="eastAsia"/>
          <w:sz w:val="24"/>
        </w:rPr>
        <w:t>（意見の聴取）</w:t>
      </w:r>
    </w:p>
    <w:p w:rsidR="005164AC" w:rsidRDefault="005164AC" w:rsidP="005164AC">
      <w:pPr>
        <w:spacing w:line="320" w:lineRule="exact"/>
        <w:ind w:leftChars="27" w:left="297" w:hangingChars="100" w:hanging="240"/>
        <w:rPr>
          <w:rFonts w:ascii="ＭＳ 明朝" w:hAnsi="ＭＳ 明朝"/>
          <w:sz w:val="24"/>
        </w:rPr>
      </w:pPr>
      <w:r w:rsidRPr="001403DD">
        <w:rPr>
          <w:rFonts w:ascii="ＭＳ 明朝" w:hAnsi="ＭＳ 明朝" w:hint="eastAsia"/>
          <w:sz w:val="24"/>
        </w:rPr>
        <w:t>第</w:t>
      </w:r>
      <w:r w:rsidR="008A1394">
        <w:rPr>
          <w:rFonts w:ascii="ＭＳ 明朝" w:hAnsi="ＭＳ 明朝" w:hint="eastAsia"/>
          <w:sz w:val="24"/>
        </w:rPr>
        <w:t>２１</w:t>
      </w:r>
      <w:r w:rsidRPr="001403DD">
        <w:rPr>
          <w:rFonts w:ascii="ＭＳ 明朝" w:hAnsi="ＭＳ 明朝" w:hint="eastAsia"/>
          <w:sz w:val="24"/>
        </w:rPr>
        <w:t xml:space="preserve">条　</w:t>
      </w:r>
      <w:r w:rsidR="008927F4">
        <w:rPr>
          <w:rFonts w:ascii="ＭＳ 明朝" w:hAnsi="ＭＳ 明朝" w:hint="eastAsia"/>
          <w:sz w:val="24"/>
        </w:rPr>
        <w:t>市長</w:t>
      </w:r>
      <w:r w:rsidRPr="001403DD">
        <w:rPr>
          <w:rFonts w:ascii="ＭＳ 明朝" w:hAnsi="ＭＳ 明朝" w:hint="eastAsia"/>
          <w:sz w:val="24"/>
        </w:rPr>
        <w:t>は、第</w:t>
      </w:r>
      <w:r w:rsidR="003C1BB7">
        <w:rPr>
          <w:rFonts w:ascii="ＭＳ 明朝" w:hAnsi="ＭＳ 明朝" w:hint="eastAsia"/>
          <w:sz w:val="24"/>
        </w:rPr>
        <w:t>１９</w:t>
      </w:r>
      <w:r w:rsidRPr="001403DD">
        <w:rPr>
          <w:rFonts w:ascii="ＭＳ 明朝" w:hAnsi="ＭＳ 明朝" w:hint="eastAsia"/>
          <w:sz w:val="24"/>
        </w:rPr>
        <w:t>条の勧告又は</w:t>
      </w:r>
      <w:r>
        <w:rPr>
          <w:rFonts w:ascii="ＭＳ 明朝" w:hAnsi="ＭＳ 明朝" w:hint="eastAsia"/>
          <w:sz w:val="24"/>
        </w:rPr>
        <w:t>前条の公表をしようとする場合には、あらかじめ、期日、場所及び相談事案の内容を示して、</w:t>
      </w:r>
      <w:r w:rsidRPr="001403DD">
        <w:rPr>
          <w:rFonts w:ascii="ＭＳ 明朝" w:hAnsi="ＭＳ 明朝" w:hint="eastAsia"/>
          <w:sz w:val="24"/>
        </w:rPr>
        <w:t>関係者又はその代理人の出席を求めて、意見の聴取を行わなければならない。ただし、当該関係者又はその代理人が正当な理由なく意見の聴取に応じないときは、意見の聴取を行わないで勧告又は公表することができる。</w:t>
      </w:r>
    </w:p>
    <w:p w:rsidR="005164AC" w:rsidRDefault="005164AC" w:rsidP="005164AC">
      <w:pPr>
        <w:spacing w:line="320" w:lineRule="exact"/>
        <w:rPr>
          <w:rFonts w:ascii="ＭＳ 明朝" w:hAnsi="ＭＳ 明朝"/>
          <w:sz w:val="24"/>
        </w:rPr>
      </w:pPr>
    </w:p>
    <w:p w:rsidR="005164AC" w:rsidRPr="001403DD" w:rsidRDefault="005164AC" w:rsidP="005164AC">
      <w:pPr>
        <w:spacing w:line="320" w:lineRule="exact"/>
        <w:ind w:leftChars="27" w:left="297" w:hangingChars="100" w:hanging="240"/>
        <w:rPr>
          <w:rFonts w:ascii="ＭＳ 明朝" w:hAnsi="ＭＳ 明朝"/>
          <w:sz w:val="24"/>
        </w:rPr>
      </w:pPr>
      <w:r w:rsidRPr="001403DD">
        <w:rPr>
          <w:rFonts w:ascii="ＭＳ 明朝" w:hAnsi="ＭＳ 明朝" w:hint="eastAsia"/>
          <w:sz w:val="24"/>
        </w:rPr>
        <w:t>（助言又はあっせんの手続の終了）</w:t>
      </w:r>
    </w:p>
    <w:p w:rsidR="005164AC" w:rsidRDefault="005164AC" w:rsidP="005164AC">
      <w:pPr>
        <w:spacing w:line="320" w:lineRule="exact"/>
        <w:ind w:leftChars="27" w:left="297" w:hangingChars="100" w:hanging="240"/>
        <w:rPr>
          <w:rFonts w:ascii="ＭＳ 明朝" w:hAnsi="ＭＳ 明朝"/>
          <w:sz w:val="24"/>
        </w:rPr>
      </w:pPr>
      <w:r w:rsidRPr="001403DD">
        <w:rPr>
          <w:rFonts w:ascii="ＭＳ 明朝" w:hAnsi="ＭＳ 明朝" w:hint="eastAsia"/>
          <w:sz w:val="24"/>
        </w:rPr>
        <w:t>第</w:t>
      </w:r>
      <w:r w:rsidR="008A1394">
        <w:rPr>
          <w:rFonts w:ascii="ＭＳ 明朝" w:hAnsi="ＭＳ 明朝" w:hint="eastAsia"/>
          <w:sz w:val="24"/>
        </w:rPr>
        <w:t>２２</w:t>
      </w:r>
      <w:r w:rsidRPr="001403DD">
        <w:rPr>
          <w:rFonts w:ascii="ＭＳ 明朝" w:hAnsi="ＭＳ 明朝" w:hint="eastAsia"/>
          <w:sz w:val="24"/>
        </w:rPr>
        <w:t>条　助言又はあっせんの手続は、次に掲げる事由のいずれかが生じたときに、終了</w:t>
      </w:r>
      <w:r w:rsidRPr="001403DD">
        <w:rPr>
          <w:rFonts w:ascii="ＭＳ 明朝" w:hAnsi="ＭＳ 明朝" w:hint="eastAsia"/>
          <w:sz w:val="24"/>
        </w:rPr>
        <w:lastRenderedPageBreak/>
        <w:t>する。</w:t>
      </w:r>
    </w:p>
    <w:p w:rsidR="005164AC" w:rsidRPr="00C416CB" w:rsidRDefault="008927F4" w:rsidP="00C416CB">
      <w:pPr>
        <w:pStyle w:val="ac"/>
        <w:numPr>
          <w:ilvl w:val="0"/>
          <w:numId w:val="11"/>
        </w:numPr>
        <w:spacing w:line="320" w:lineRule="exact"/>
        <w:ind w:leftChars="0"/>
        <w:rPr>
          <w:rFonts w:ascii="ＭＳ 明朝" w:hAnsi="ＭＳ 明朝"/>
          <w:sz w:val="24"/>
        </w:rPr>
      </w:pPr>
      <w:r w:rsidRPr="00C416CB">
        <w:rPr>
          <w:rFonts w:ascii="ＭＳ 明朝" w:hAnsi="ＭＳ 明朝"/>
          <w:sz w:val="24"/>
        </w:rPr>
        <w:t>す</w:t>
      </w:r>
      <w:r w:rsidRPr="00C416CB">
        <w:rPr>
          <w:rFonts w:ascii="ＭＳ 明朝" w:hAnsi="ＭＳ 明朝" w:hint="eastAsia"/>
          <w:sz w:val="24"/>
        </w:rPr>
        <w:t>べて</w:t>
      </w:r>
      <w:r w:rsidR="005164AC" w:rsidRPr="00C416CB">
        <w:rPr>
          <w:rFonts w:ascii="ＭＳ 明朝" w:hAnsi="ＭＳ 明朝" w:hint="eastAsia"/>
          <w:sz w:val="24"/>
        </w:rPr>
        <w:t>の関係者が助言案又はあっせん案を受諾したとき。</w:t>
      </w:r>
    </w:p>
    <w:p w:rsidR="00C416CB" w:rsidRDefault="00C416CB" w:rsidP="00C416CB">
      <w:pPr>
        <w:pStyle w:val="ac"/>
        <w:numPr>
          <w:ilvl w:val="0"/>
          <w:numId w:val="11"/>
        </w:numPr>
        <w:spacing w:line="320" w:lineRule="exact"/>
        <w:ind w:leftChars="0"/>
        <w:rPr>
          <w:rFonts w:ascii="ＭＳ 明朝" w:hAnsi="ＭＳ 明朝"/>
          <w:sz w:val="24"/>
        </w:rPr>
      </w:pPr>
      <w:r w:rsidRPr="001403DD">
        <w:rPr>
          <w:rFonts w:ascii="ＭＳ 明朝" w:hAnsi="ＭＳ 明朝" w:hint="eastAsia"/>
          <w:sz w:val="24"/>
        </w:rPr>
        <w:t>その他助言又はあっせんを行う必要がなくなったとき。</w:t>
      </w:r>
    </w:p>
    <w:p w:rsidR="005164AC" w:rsidRDefault="005164AC" w:rsidP="005164AC">
      <w:pPr>
        <w:spacing w:line="320" w:lineRule="exact"/>
        <w:ind w:leftChars="27" w:left="297" w:hangingChars="100" w:hanging="240"/>
        <w:rPr>
          <w:rFonts w:ascii="ＭＳ 明朝" w:hAnsi="ＭＳ 明朝"/>
          <w:sz w:val="24"/>
        </w:rPr>
      </w:pPr>
      <w:r w:rsidRPr="001403DD">
        <w:rPr>
          <w:rFonts w:ascii="ＭＳ 明朝" w:hAnsi="ＭＳ 明朝" w:hint="eastAsia"/>
          <w:sz w:val="24"/>
        </w:rPr>
        <w:t xml:space="preserve">２　</w:t>
      </w:r>
      <w:r>
        <w:rPr>
          <w:rFonts w:ascii="ＭＳ 明朝" w:hAnsi="ＭＳ 明朝" w:hint="eastAsia"/>
          <w:sz w:val="24"/>
        </w:rPr>
        <w:t>調整</w:t>
      </w:r>
      <w:r w:rsidRPr="001403DD">
        <w:rPr>
          <w:rFonts w:ascii="ＭＳ 明朝" w:hAnsi="ＭＳ 明朝" w:hint="eastAsia"/>
          <w:sz w:val="24"/>
        </w:rPr>
        <w:t>委員会は、助言又はあっせんの手続が終了したときは、</w:t>
      </w:r>
      <w:r w:rsidR="008927F4">
        <w:rPr>
          <w:rFonts w:ascii="ＭＳ 明朝" w:hAnsi="ＭＳ 明朝" w:hint="eastAsia"/>
          <w:sz w:val="24"/>
        </w:rPr>
        <w:t>市長</w:t>
      </w:r>
      <w:r w:rsidRPr="001403DD">
        <w:rPr>
          <w:rFonts w:ascii="ＭＳ 明朝" w:hAnsi="ＭＳ 明朝" w:hint="eastAsia"/>
          <w:sz w:val="24"/>
        </w:rPr>
        <w:t>に対して、その結果を報告するものとする。</w:t>
      </w:r>
    </w:p>
    <w:p w:rsidR="005164AC" w:rsidRDefault="005164AC" w:rsidP="005164AC">
      <w:pPr>
        <w:spacing w:line="320" w:lineRule="exact"/>
        <w:ind w:leftChars="27" w:left="297" w:hangingChars="100" w:hanging="240"/>
        <w:rPr>
          <w:rFonts w:ascii="ＭＳ 明朝" w:hAnsi="ＭＳ 明朝"/>
          <w:sz w:val="24"/>
        </w:rPr>
      </w:pPr>
    </w:p>
    <w:p w:rsidR="005164AC" w:rsidRDefault="005164AC" w:rsidP="005164AC">
      <w:pPr>
        <w:spacing w:line="320" w:lineRule="exact"/>
        <w:ind w:leftChars="27" w:left="297" w:hangingChars="100" w:hanging="240"/>
        <w:rPr>
          <w:rFonts w:ascii="ＭＳ 明朝" w:hAnsi="ＭＳ 明朝"/>
          <w:sz w:val="24"/>
        </w:rPr>
      </w:pPr>
      <w:r>
        <w:rPr>
          <w:rFonts w:ascii="ＭＳ 明朝" w:hAnsi="ＭＳ 明朝" w:hint="eastAsia"/>
          <w:sz w:val="24"/>
        </w:rPr>
        <w:t>（</w:t>
      </w:r>
      <w:r w:rsidRPr="0048644C">
        <w:rPr>
          <w:rFonts w:ascii="ＭＳ 明朝" w:hAnsi="ＭＳ 明朝" w:hint="eastAsia"/>
          <w:sz w:val="24"/>
        </w:rPr>
        <w:t>福岡市障がい者差別相談調整委員会</w:t>
      </w:r>
      <w:r>
        <w:rPr>
          <w:rFonts w:ascii="ＭＳ 明朝" w:hAnsi="ＭＳ 明朝" w:hint="eastAsia"/>
          <w:sz w:val="24"/>
        </w:rPr>
        <w:t>の設置等）</w:t>
      </w:r>
    </w:p>
    <w:p w:rsidR="005164AC" w:rsidRDefault="005164AC" w:rsidP="00341E33">
      <w:pPr>
        <w:spacing w:line="320" w:lineRule="exact"/>
        <w:ind w:leftChars="5" w:left="250" w:hangingChars="100" w:hanging="240"/>
        <w:rPr>
          <w:rFonts w:ascii="ＭＳ 明朝" w:hAnsi="ＭＳ 明朝"/>
          <w:sz w:val="24"/>
        </w:rPr>
      </w:pPr>
      <w:r w:rsidRPr="00FB5352">
        <w:rPr>
          <w:rFonts w:ascii="ＭＳ 明朝" w:hAnsi="ＭＳ 明朝" w:hint="eastAsia"/>
          <w:sz w:val="24"/>
        </w:rPr>
        <w:t>第</w:t>
      </w:r>
      <w:r w:rsidR="008A1394">
        <w:rPr>
          <w:rFonts w:ascii="ＭＳ 明朝" w:hAnsi="ＭＳ 明朝" w:hint="eastAsia"/>
          <w:sz w:val="24"/>
        </w:rPr>
        <w:t>２３</w:t>
      </w:r>
      <w:r>
        <w:rPr>
          <w:rFonts w:ascii="ＭＳ 明朝" w:hAnsi="ＭＳ 明朝" w:hint="eastAsia"/>
          <w:sz w:val="24"/>
        </w:rPr>
        <w:t>条　障がい</w:t>
      </w:r>
      <w:r w:rsidRPr="00FB5352">
        <w:rPr>
          <w:rFonts w:ascii="ＭＳ 明朝" w:hAnsi="ＭＳ 明朝" w:hint="eastAsia"/>
          <w:sz w:val="24"/>
        </w:rPr>
        <w:t>のある人に対する差</w:t>
      </w:r>
      <w:r>
        <w:rPr>
          <w:rFonts w:ascii="ＭＳ 明朝" w:hAnsi="ＭＳ 明朝" w:hint="eastAsia"/>
          <w:sz w:val="24"/>
        </w:rPr>
        <w:t>別を解決するため、</w:t>
      </w:r>
      <w:r w:rsidRPr="00FB5352">
        <w:rPr>
          <w:rFonts w:ascii="ＭＳ 明朝" w:hAnsi="ＭＳ 明朝" w:hint="eastAsia"/>
          <w:sz w:val="24"/>
        </w:rPr>
        <w:t>福岡市障がい者差別相談調整委員会</w:t>
      </w:r>
      <w:r>
        <w:rPr>
          <w:rFonts w:ascii="ＭＳ 明朝" w:hAnsi="ＭＳ 明朝" w:hint="eastAsia"/>
          <w:sz w:val="24"/>
        </w:rPr>
        <w:t>を置き、</w:t>
      </w:r>
      <w:r w:rsidRPr="00FB5352">
        <w:rPr>
          <w:rFonts w:ascii="ＭＳ 明朝" w:hAnsi="ＭＳ 明朝" w:hint="eastAsia"/>
          <w:sz w:val="24"/>
        </w:rPr>
        <w:t>次に掲げる事務をつかさどる。</w:t>
      </w:r>
    </w:p>
    <w:p w:rsidR="00C416CB" w:rsidRPr="00C416CB" w:rsidRDefault="00C416CB" w:rsidP="00C416CB">
      <w:pPr>
        <w:pStyle w:val="ac"/>
        <w:numPr>
          <w:ilvl w:val="0"/>
          <w:numId w:val="12"/>
        </w:numPr>
        <w:spacing w:line="320" w:lineRule="exact"/>
        <w:ind w:leftChars="0"/>
        <w:rPr>
          <w:rFonts w:ascii="ＭＳ 明朝" w:hAnsi="ＭＳ 明朝"/>
          <w:sz w:val="24"/>
        </w:rPr>
      </w:pPr>
      <w:r w:rsidRPr="00C416CB">
        <w:rPr>
          <w:rFonts w:ascii="ＭＳ 明朝" w:hAnsi="ＭＳ 明朝" w:hint="eastAsia"/>
          <w:sz w:val="24"/>
        </w:rPr>
        <w:t>第１８条第１項に基づき市長から審理を求められた事案について、助言又はあっせんを行うこと。</w:t>
      </w:r>
    </w:p>
    <w:p w:rsidR="00C416CB" w:rsidRDefault="00C416CB" w:rsidP="00C416CB">
      <w:pPr>
        <w:pStyle w:val="ac"/>
        <w:numPr>
          <w:ilvl w:val="0"/>
          <w:numId w:val="12"/>
        </w:numPr>
        <w:spacing w:line="320" w:lineRule="exact"/>
        <w:ind w:leftChars="0"/>
        <w:rPr>
          <w:rFonts w:ascii="ＭＳ 明朝" w:hAnsi="ＭＳ 明朝"/>
          <w:sz w:val="24"/>
        </w:rPr>
      </w:pPr>
      <w:r w:rsidRPr="00FB5352">
        <w:rPr>
          <w:rFonts w:ascii="ＭＳ 明朝" w:hAnsi="ＭＳ 明朝" w:hint="eastAsia"/>
          <w:sz w:val="24"/>
        </w:rPr>
        <w:t>相談体制に関する重要事項を調査審議すること。</w:t>
      </w:r>
    </w:p>
    <w:p w:rsidR="00C416CB" w:rsidRPr="00C416CB" w:rsidRDefault="00C416CB" w:rsidP="00C416CB">
      <w:pPr>
        <w:pStyle w:val="ac"/>
        <w:numPr>
          <w:ilvl w:val="0"/>
          <w:numId w:val="12"/>
        </w:numPr>
        <w:spacing w:line="320" w:lineRule="exact"/>
        <w:ind w:leftChars="0"/>
        <w:rPr>
          <w:rFonts w:ascii="ＭＳ 明朝" w:hAnsi="ＭＳ 明朝"/>
          <w:sz w:val="24"/>
        </w:rPr>
      </w:pPr>
      <w:r w:rsidRPr="00FB5352">
        <w:rPr>
          <w:rFonts w:ascii="ＭＳ 明朝" w:hAnsi="ＭＳ 明朝" w:hint="eastAsia"/>
          <w:sz w:val="24"/>
        </w:rPr>
        <w:t>第</w:t>
      </w:r>
      <w:r>
        <w:rPr>
          <w:rFonts w:ascii="ＭＳ 明朝" w:hAnsi="ＭＳ 明朝" w:hint="eastAsia"/>
          <w:sz w:val="24"/>
        </w:rPr>
        <w:t>１１条第２</w:t>
      </w:r>
      <w:r w:rsidRPr="00FB5352">
        <w:rPr>
          <w:rFonts w:ascii="ＭＳ 明朝" w:hAnsi="ＭＳ 明朝" w:hint="eastAsia"/>
          <w:sz w:val="24"/>
        </w:rPr>
        <w:t>項及び第</w:t>
      </w:r>
      <w:r>
        <w:rPr>
          <w:rFonts w:ascii="ＭＳ 明朝" w:hAnsi="ＭＳ 明朝" w:hint="eastAsia"/>
          <w:sz w:val="24"/>
        </w:rPr>
        <w:t>１３条第２項の規定により、市長</w:t>
      </w:r>
      <w:r w:rsidRPr="00FB5352">
        <w:rPr>
          <w:rFonts w:ascii="ＭＳ 明朝" w:hAnsi="ＭＳ 明朝" w:hint="eastAsia"/>
          <w:sz w:val="24"/>
        </w:rPr>
        <w:t>に意見を述べること。</w:t>
      </w:r>
    </w:p>
    <w:p w:rsidR="005164AC" w:rsidRDefault="005164AC" w:rsidP="00C416CB">
      <w:pPr>
        <w:spacing w:line="320" w:lineRule="exact"/>
        <w:rPr>
          <w:rFonts w:ascii="ＭＳ 明朝" w:hAnsi="ＭＳ 明朝"/>
          <w:sz w:val="24"/>
        </w:rPr>
      </w:pPr>
      <w:r>
        <w:rPr>
          <w:rFonts w:ascii="ＭＳ 明朝" w:hAnsi="ＭＳ 明朝" w:hint="eastAsia"/>
          <w:sz w:val="24"/>
        </w:rPr>
        <w:t>２　調整</w:t>
      </w:r>
      <w:r w:rsidRPr="00FB5352">
        <w:rPr>
          <w:rFonts w:ascii="ＭＳ 明朝" w:hAnsi="ＭＳ 明朝" w:hint="eastAsia"/>
          <w:sz w:val="24"/>
        </w:rPr>
        <w:t>委員会は、委員</w:t>
      </w:r>
      <w:r w:rsidR="00227E84">
        <w:rPr>
          <w:rFonts w:ascii="ＭＳ 明朝" w:hAnsi="ＭＳ 明朝" w:hint="eastAsia"/>
          <w:sz w:val="24"/>
        </w:rPr>
        <w:t>２０</w:t>
      </w:r>
      <w:r w:rsidRPr="00FB5352">
        <w:rPr>
          <w:rFonts w:ascii="ＭＳ 明朝" w:hAnsi="ＭＳ 明朝" w:hint="eastAsia"/>
          <w:sz w:val="24"/>
        </w:rPr>
        <w:t>名以内をもって組織する。</w:t>
      </w:r>
    </w:p>
    <w:p w:rsidR="005164AC" w:rsidRDefault="005164AC" w:rsidP="00C416CB">
      <w:pPr>
        <w:spacing w:line="320" w:lineRule="exact"/>
        <w:rPr>
          <w:rFonts w:ascii="ＭＳ 明朝" w:hAnsi="ＭＳ 明朝"/>
          <w:sz w:val="24"/>
        </w:rPr>
      </w:pPr>
      <w:r>
        <w:rPr>
          <w:rFonts w:ascii="ＭＳ 明朝" w:hAnsi="ＭＳ 明朝" w:hint="eastAsia"/>
          <w:sz w:val="24"/>
        </w:rPr>
        <w:t>３　調整委員会の委員は、市長が任命し、</w:t>
      </w:r>
      <w:r w:rsidRPr="00FB5352">
        <w:rPr>
          <w:rFonts w:ascii="ＭＳ 明朝" w:hAnsi="ＭＳ 明朝" w:hint="eastAsia"/>
          <w:sz w:val="24"/>
        </w:rPr>
        <w:t>次に掲げる者で構成する。</w:t>
      </w:r>
    </w:p>
    <w:p w:rsidR="00C416CB" w:rsidRPr="00C416CB" w:rsidRDefault="00C416CB" w:rsidP="00C416CB">
      <w:pPr>
        <w:pStyle w:val="ac"/>
        <w:numPr>
          <w:ilvl w:val="0"/>
          <w:numId w:val="13"/>
        </w:numPr>
        <w:spacing w:line="320" w:lineRule="exact"/>
        <w:ind w:leftChars="0"/>
        <w:rPr>
          <w:rFonts w:ascii="ＭＳ 明朝" w:hAnsi="ＭＳ 明朝"/>
          <w:sz w:val="24"/>
        </w:rPr>
      </w:pPr>
      <w:r w:rsidRPr="00C416CB">
        <w:rPr>
          <w:rFonts w:ascii="ＭＳ 明朝" w:hAnsi="ＭＳ 明朝" w:hint="eastAsia"/>
          <w:sz w:val="24"/>
        </w:rPr>
        <w:t>医療、保健、福祉、教育及び雇用に関する業務を行う関係機関及び民間団体を代表する者</w:t>
      </w:r>
    </w:p>
    <w:p w:rsidR="00C416CB" w:rsidRDefault="00C416CB" w:rsidP="00C416CB">
      <w:pPr>
        <w:pStyle w:val="ac"/>
        <w:numPr>
          <w:ilvl w:val="0"/>
          <w:numId w:val="13"/>
        </w:numPr>
        <w:spacing w:line="320" w:lineRule="exact"/>
        <w:ind w:leftChars="0"/>
        <w:rPr>
          <w:rFonts w:ascii="ＭＳ 明朝" w:hAnsi="ＭＳ 明朝"/>
          <w:sz w:val="24"/>
        </w:rPr>
      </w:pPr>
      <w:r>
        <w:rPr>
          <w:rFonts w:ascii="ＭＳ 明朝" w:hAnsi="ＭＳ 明朝" w:hint="eastAsia"/>
          <w:sz w:val="24"/>
        </w:rPr>
        <w:t>障がい</w:t>
      </w:r>
      <w:r w:rsidRPr="00FB5352">
        <w:rPr>
          <w:rFonts w:ascii="ＭＳ 明朝" w:hAnsi="ＭＳ 明朝" w:hint="eastAsia"/>
          <w:sz w:val="24"/>
        </w:rPr>
        <w:t>のある人又はその家族その他の関係者が組織する団体を代表する者</w:t>
      </w:r>
    </w:p>
    <w:p w:rsidR="00C416CB" w:rsidRDefault="00C416CB" w:rsidP="00C416CB">
      <w:pPr>
        <w:pStyle w:val="ac"/>
        <w:numPr>
          <w:ilvl w:val="0"/>
          <w:numId w:val="13"/>
        </w:numPr>
        <w:spacing w:line="320" w:lineRule="exact"/>
        <w:ind w:leftChars="0"/>
        <w:rPr>
          <w:rFonts w:ascii="ＭＳ 明朝" w:hAnsi="ＭＳ 明朝"/>
          <w:sz w:val="24"/>
        </w:rPr>
      </w:pPr>
      <w:r w:rsidRPr="00FB5352">
        <w:rPr>
          <w:rFonts w:ascii="ＭＳ 明朝" w:hAnsi="ＭＳ 明朝" w:hint="eastAsia"/>
          <w:sz w:val="24"/>
        </w:rPr>
        <w:t>学識経験者</w:t>
      </w:r>
    </w:p>
    <w:p w:rsidR="00C416CB" w:rsidRPr="00C416CB" w:rsidRDefault="00C416CB" w:rsidP="00C416CB">
      <w:pPr>
        <w:pStyle w:val="ac"/>
        <w:numPr>
          <w:ilvl w:val="0"/>
          <w:numId w:val="13"/>
        </w:numPr>
        <w:spacing w:line="320" w:lineRule="exact"/>
        <w:ind w:leftChars="0"/>
        <w:rPr>
          <w:rFonts w:ascii="ＭＳ 明朝" w:hAnsi="ＭＳ 明朝"/>
          <w:sz w:val="24"/>
        </w:rPr>
      </w:pPr>
      <w:r>
        <w:rPr>
          <w:rFonts w:ascii="ＭＳ 明朝" w:hAnsi="ＭＳ 明朝" w:hint="eastAsia"/>
          <w:sz w:val="24"/>
        </w:rPr>
        <w:t>その他市長</w:t>
      </w:r>
      <w:r w:rsidRPr="00FB5352">
        <w:rPr>
          <w:rFonts w:ascii="ＭＳ 明朝" w:hAnsi="ＭＳ 明朝" w:hint="eastAsia"/>
          <w:sz w:val="24"/>
        </w:rPr>
        <w:t>が必要と認める者</w:t>
      </w:r>
    </w:p>
    <w:p w:rsidR="005164AC" w:rsidRDefault="005164AC" w:rsidP="00C416CB">
      <w:pPr>
        <w:spacing w:line="320" w:lineRule="exact"/>
        <w:ind w:leftChars="12" w:left="265" w:hangingChars="100" w:hanging="240"/>
        <w:rPr>
          <w:rFonts w:ascii="ＭＳ 明朝" w:hAnsi="ＭＳ 明朝"/>
          <w:sz w:val="24"/>
        </w:rPr>
      </w:pPr>
      <w:r>
        <w:rPr>
          <w:rFonts w:ascii="ＭＳ 明朝" w:hAnsi="ＭＳ 明朝" w:hint="eastAsia"/>
          <w:sz w:val="24"/>
        </w:rPr>
        <w:t>４　前３</w:t>
      </w:r>
      <w:r w:rsidRPr="00FB5352">
        <w:rPr>
          <w:rFonts w:ascii="ＭＳ 明朝" w:hAnsi="ＭＳ 明朝" w:hint="eastAsia"/>
          <w:sz w:val="24"/>
        </w:rPr>
        <w:t>項に定</w:t>
      </w:r>
      <w:r>
        <w:rPr>
          <w:rFonts w:ascii="ＭＳ 明朝" w:hAnsi="ＭＳ 明朝" w:hint="eastAsia"/>
          <w:sz w:val="24"/>
        </w:rPr>
        <w:t>めるもののほか、調整委員会の組織及び運営に関し必要な事項は、規則で</w:t>
      </w:r>
      <w:r w:rsidRPr="00FB5352">
        <w:rPr>
          <w:rFonts w:ascii="ＭＳ 明朝" w:hAnsi="ＭＳ 明朝" w:hint="eastAsia"/>
          <w:sz w:val="24"/>
        </w:rPr>
        <w:t>定める。</w:t>
      </w:r>
    </w:p>
    <w:p w:rsidR="00FF1EF7" w:rsidRDefault="00FF1EF7" w:rsidP="00C416CB">
      <w:pPr>
        <w:spacing w:line="320" w:lineRule="exact"/>
        <w:ind w:left="240" w:hangingChars="100" w:hanging="240"/>
        <w:rPr>
          <w:rFonts w:ascii="ＭＳ 明朝" w:hAnsi="ＭＳ 明朝"/>
          <w:sz w:val="24"/>
        </w:rPr>
      </w:pPr>
      <w:r>
        <w:rPr>
          <w:rFonts w:ascii="ＭＳ 明朝" w:hAnsi="ＭＳ 明朝" w:hint="eastAsia"/>
          <w:sz w:val="24"/>
        </w:rPr>
        <w:t>５　調整委員会の委員</w:t>
      </w:r>
      <w:r w:rsidRPr="00B17CF1">
        <w:rPr>
          <w:rFonts w:ascii="ＭＳ 明朝" w:hAnsi="ＭＳ 明朝" w:hint="eastAsia"/>
          <w:sz w:val="24"/>
        </w:rPr>
        <w:t>は、この条例に基づき職務上知</w:t>
      </w:r>
      <w:r w:rsidR="004906A3">
        <w:rPr>
          <w:rFonts w:ascii="ＭＳ 明朝" w:hAnsi="ＭＳ 明朝" w:hint="eastAsia"/>
          <w:sz w:val="24"/>
        </w:rPr>
        <w:t>り得た</w:t>
      </w:r>
      <w:r w:rsidRPr="00B17CF1">
        <w:rPr>
          <w:rFonts w:ascii="ＭＳ 明朝" w:hAnsi="ＭＳ 明朝" w:hint="eastAsia"/>
          <w:sz w:val="24"/>
        </w:rPr>
        <w:t>秘密を漏らしてはならない。その職を退いた後も、同様とする。</w:t>
      </w:r>
    </w:p>
    <w:p w:rsidR="005164AC" w:rsidRDefault="005164AC" w:rsidP="005164AC">
      <w:pPr>
        <w:spacing w:line="320" w:lineRule="exact"/>
        <w:ind w:leftChars="27" w:left="297" w:hangingChars="100" w:hanging="240"/>
        <w:rPr>
          <w:rFonts w:ascii="ＭＳ 明朝" w:hAnsi="ＭＳ 明朝"/>
          <w:sz w:val="24"/>
        </w:rPr>
      </w:pPr>
    </w:p>
    <w:p w:rsidR="005164AC" w:rsidRDefault="005164AC" w:rsidP="005164AC">
      <w:pPr>
        <w:spacing w:line="320" w:lineRule="exact"/>
        <w:ind w:leftChars="27" w:left="297" w:hangingChars="100" w:hanging="240"/>
        <w:rPr>
          <w:rFonts w:ascii="ＭＳ 明朝" w:hAnsi="ＭＳ 明朝"/>
          <w:sz w:val="24"/>
        </w:rPr>
      </w:pPr>
    </w:p>
    <w:p w:rsidR="005164AC" w:rsidRDefault="001F186F" w:rsidP="005164AC">
      <w:pPr>
        <w:spacing w:line="320" w:lineRule="exact"/>
        <w:ind w:leftChars="27" w:left="297" w:hangingChars="100" w:hanging="240"/>
        <w:rPr>
          <w:rFonts w:ascii="ＭＳ 明朝" w:hAnsi="ＭＳ 明朝"/>
          <w:sz w:val="24"/>
        </w:rPr>
      </w:pPr>
      <w:r>
        <w:rPr>
          <w:rFonts w:ascii="ＭＳ 明朝" w:hAnsi="ＭＳ 明朝" w:hint="eastAsia"/>
          <w:sz w:val="24"/>
        </w:rPr>
        <w:t>第４</w:t>
      </w:r>
      <w:r w:rsidR="005164AC" w:rsidRPr="00FB5352">
        <w:rPr>
          <w:rFonts w:ascii="ＭＳ 明朝" w:hAnsi="ＭＳ 明朝" w:hint="eastAsia"/>
          <w:sz w:val="24"/>
        </w:rPr>
        <w:t>章</w:t>
      </w:r>
      <w:r w:rsidR="005164AC">
        <w:rPr>
          <w:rFonts w:ascii="ＭＳ 明朝" w:hAnsi="ＭＳ 明朝" w:hint="eastAsia"/>
          <w:sz w:val="24"/>
        </w:rPr>
        <w:t xml:space="preserve">　障がいを理由とする差別を解消するための施策の推進</w:t>
      </w:r>
    </w:p>
    <w:p w:rsidR="005164AC" w:rsidRDefault="005164AC" w:rsidP="005164AC">
      <w:pPr>
        <w:spacing w:line="320" w:lineRule="exact"/>
        <w:rPr>
          <w:rFonts w:ascii="ＭＳ 明朝" w:hAnsi="ＭＳ 明朝"/>
          <w:sz w:val="24"/>
        </w:rPr>
      </w:pPr>
    </w:p>
    <w:p w:rsidR="001F186F" w:rsidRDefault="001F186F" w:rsidP="005164AC">
      <w:pPr>
        <w:spacing w:line="320" w:lineRule="exact"/>
        <w:rPr>
          <w:rFonts w:ascii="ＭＳ 明朝" w:hAnsi="ＭＳ 明朝"/>
          <w:sz w:val="24"/>
        </w:rPr>
      </w:pPr>
    </w:p>
    <w:p w:rsidR="005164AC" w:rsidRDefault="005164AC" w:rsidP="005164AC">
      <w:pPr>
        <w:spacing w:line="320" w:lineRule="exact"/>
        <w:rPr>
          <w:rFonts w:ascii="ＭＳ 明朝" w:hAnsi="ＭＳ 明朝"/>
          <w:sz w:val="24"/>
        </w:rPr>
      </w:pPr>
      <w:r w:rsidRPr="00FD4A6F">
        <w:rPr>
          <w:rFonts w:ascii="ＭＳ 明朝" w:hAnsi="ＭＳ 明朝" w:hint="eastAsia"/>
          <w:sz w:val="24"/>
        </w:rPr>
        <w:t>（啓発活動及び交流の推進）</w:t>
      </w:r>
    </w:p>
    <w:p w:rsidR="00C416CB" w:rsidRDefault="00C416CB" w:rsidP="00C416CB">
      <w:pPr>
        <w:spacing w:line="320" w:lineRule="exact"/>
        <w:ind w:left="240" w:hangingChars="100" w:hanging="240"/>
        <w:rPr>
          <w:sz w:val="24"/>
          <w:szCs w:val="24"/>
        </w:rPr>
      </w:pPr>
      <w:r>
        <w:rPr>
          <w:rFonts w:ascii="ＭＳ 明朝" w:hAnsi="ＭＳ 明朝" w:hint="eastAsia"/>
          <w:sz w:val="24"/>
        </w:rPr>
        <w:t xml:space="preserve">第２４条　</w:t>
      </w:r>
      <w:r w:rsidRPr="00783794">
        <w:rPr>
          <w:rFonts w:hint="eastAsia"/>
          <w:sz w:val="24"/>
          <w:szCs w:val="24"/>
        </w:rPr>
        <w:t>市は</w:t>
      </w:r>
      <w:r>
        <w:rPr>
          <w:sz w:val="24"/>
          <w:szCs w:val="24"/>
        </w:rPr>
        <w:t>、</w:t>
      </w:r>
      <w:r w:rsidRPr="00783794">
        <w:rPr>
          <w:rFonts w:hint="eastAsia"/>
          <w:sz w:val="24"/>
          <w:szCs w:val="24"/>
        </w:rPr>
        <w:t>障</w:t>
      </w:r>
      <w:r>
        <w:rPr>
          <w:rFonts w:hint="eastAsia"/>
          <w:sz w:val="24"/>
          <w:szCs w:val="24"/>
        </w:rPr>
        <w:t>がい</w:t>
      </w:r>
      <w:r w:rsidRPr="00783794">
        <w:rPr>
          <w:rFonts w:hint="eastAsia"/>
          <w:sz w:val="24"/>
          <w:szCs w:val="24"/>
        </w:rPr>
        <w:t>に関する市民</w:t>
      </w:r>
      <w:r>
        <w:rPr>
          <w:sz w:val="24"/>
          <w:szCs w:val="24"/>
        </w:rPr>
        <w:t>、</w:t>
      </w:r>
      <w:r w:rsidRPr="00783794">
        <w:rPr>
          <w:rFonts w:hint="eastAsia"/>
          <w:sz w:val="24"/>
          <w:szCs w:val="24"/>
        </w:rPr>
        <w:t>事業者及び行政機関等に対し</w:t>
      </w:r>
      <w:r>
        <w:rPr>
          <w:sz w:val="24"/>
          <w:szCs w:val="24"/>
        </w:rPr>
        <w:t>、</w:t>
      </w:r>
      <w:r w:rsidRPr="00783794">
        <w:rPr>
          <w:rFonts w:hint="eastAsia"/>
          <w:sz w:val="24"/>
          <w:szCs w:val="24"/>
        </w:rPr>
        <w:t>障がい理解に関する啓発その他の必要な取組みを行うものとする。</w:t>
      </w:r>
    </w:p>
    <w:p w:rsidR="00C416CB" w:rsidRDefault="00C416CB" w:rsidP="00C416CB">
      <w:pPr>
        <w:spacing w:line="320" w:lineRule="exact"/>
        <w:ind w:left="240" w:hangingChars="100" w:hanging="240"/>
        <w:rPr>
          <w:sz w:val="24"/>
          <w:szCs w:val="24"/>
        </w:rPr>
      </w:pPr>
      <w:r>
        <w:rPr>
          <w:rFonts w:hint="eastAsia"/>
          <w:sz w:val="24"/>
          <w:szCs w:val="24"/>
        </w:rPr>
        <w:t xml:space="preserve">２　</w:t>
      </w:r>
      <w:r w:rsidR="00A04861" w:rsidRPr="00783794">
        <w:rPr>
          <w:rFonts w:hint="eastAsia"/>
          <w:sz w:val="24"/>
          <w:szCs w:val="24"/>
        </w:rPr>
        <w:t>市は</w:t>
      </w:r>
      <w:r w:rsidR="00A04861">
        <w:rPr>
          <w:sz w:val="24"/>
          <w:szCs w:val="24"/>
        </w:rPr>
        <w:t>、</w:t>
      </w:r>
      <w:r w:rsidR="00A04861" w:rsidRPr="00783794">
        <w:rPr>
          <w:rFonts w:hint="eastAsia"/>
          <w:sz w:val="24"/>
          <w:szCs w:val="24"/>
        </w:rPr>
        <w:t>障</w:t>
      </w:r>
      <w:r w:rsidR="00A04861">
        <w:rPr>
          <w:rFonts w:hint="eastAsia"/>
          <w:sz w:val="24"/>
          <w:szCs w:val="24"/>
        </w:rPr>
        <w:t>がい</w:t>
      </w:r>
      <w:r w:rsidR="00A04861" w:rsidRPr="00783794">
        <w:rPr>
          <w:rFonts w:hint="eastAsia"/>
          <w:sz w:val="24"/>
          <w:szCs w:val="24"/>
        </w:rPr>
        <w:t>のある人に対する支援を適切に行うため</w:t>
      </w:r>
      <w:r w:rsidR="00A04861">
        <w:rPr>
          <w:sz w:val="24"/>
          <w:szCs w:val="24"/>
        </w:rPr>
        <w:t>、</w:t>
      </w:r>
      <w:r w:rsidR="00A04861" w:rsidRPr="00783794">
        <w:rPr>
          <w:rFonts w:hint="eastAsia"/>
          <w:sz w:val="24"/>
          <w:szCs w:val="24"/>
        </w:rPr>
        <w:t>全ての職員に対し</w:t>
      </w:r>
      <w:r w:rsidR="00A04861">
        <w:rPr>
          <w:sz w:val="24"/>
          <w:szCs w:val="24"/>
        </w:rPr>
        <w:t>、</w:t>
      </w:r>
      <w:r w:rsidR="00A04861" w:rsidRPr="00783794">
        <w:rPr>
          <w:rFonts w:hint="eastAsia"/>
          <w:sz w:val="24"/>
          <w:szCs w:val="24"/>
        </w:rPr>
        <w:t>障がい理解に対する研修等必要な取り組みを行うものとする。</w:t>
      </w:r>
    </w:p>
    <w:p w:rsidR="00A04861" w:rsidRDefault="00A04861" w:rsidP="00C416CB">
      <w:pPr>
        <w:spacing w:line="320" w:lineRule="exact"/>
        <w:ind w:left="240" w:hangingChars="100" w:hanging="240"/>
        <w:rPr>
          <w:sz w:val="24"/>
          <w:szCs w:val="24"/>
        </w:rPr>
      </w:pPr>
      <w:r>
        <w:rPr>
          <w:rFonts w:hint="eastAsia"/>
          <w:sz w:val="24"/>
          <w:szCs w:val="24"/>
        </w:rPr>
        <w:t xml:space="preserve">３　</w:t>
      </w:r>
      <w:r w:rsidRPr="00783794">
        <w:rPr>
          <w:rFonts w:hint="eastAsia"/>
          <w:sz w:val="24"/>
          <w:szCs w:val="24"/>
        </w:rPr>
        <w:t>市は</w:t>
      </w:r>
      <w:r>
        <w:rPr>
          <w:sz w:val="24"/>
          <w:szCs w:val="24"/>
        </w:rPr>
        <w:t>、</w:t>
      </w:r>
      <w:r>
        <w:rPr>
          <w:rFonts w:hint="eastAsia"/>
          <w:sz w:val="24"/>
          <w:szCs w:val="24"/>
        </w:rPr>
        <w:t>障がいのある人と障がい</w:t>
      </w:r>
      <w:r w:rsidRPr="00783794">
        <w:rPr>
          <w:rFonts w:hint="eastAsia"/>
          <w:sz w:val="24"/>
          <w:szCs w:val="24"/>
        </w:rPr>
        <w:t>のない人との相互理解を深めるため</w:t>
      </w:r>
      <w:r>
        <w:rPr>
          <w:sz w:val="24"/>
          <w:szCs w:val="24"/>
        </w:rPr>
        <w:t>、</w:t>
      </w:r>
      <w:r w:rsidRPr="00783794">
        <w:rPr>
          <w:rFonts w:hint="eastAsia"/>
          <w:sz w:val="24"/>
          <w:szCs w:val="24"/>
        </w:rPr>
        <w:t>互いに交流することができる機会の提供を行うものとする。</w:t>
      </w:r>
    </w:p>
    <w:p w:rsidR="00A04861" w:rsidRPr="00FD4A6F" w:rsidRDefault="00A04861" w:rsidP="00C416CB">
      <w:pPr>
        <w:spacing w:line="320" w:lineRule="exact"/>
        <w:ind w:left="240" w:hangingChars="100" w:hanging="240"/>
        <w:rPr>
          <w:rFonts w:ascii="ＭＳ 明朝" w:hAnsi="ＭＳ 明朝"/>
          <w:sz w:val="24"/>
        </w:rPr>
      </w:pPr>
      <w:r>
        <w:rPr>
          <w:rFonts w:hint="eastAsia"/>
          <w:sz w:val="24"/>
          <w:szCs w:val="24"/>
        </w:rPr>
        <w:t xml:space="preserve">４　</w:t>
      </w:r>
      <w:r w:rsidRPr="00783794">
        <w:rPr>
          <w:rFonts w:hint="eastAsia"/>
          <w:sz w:val="24"/>
          <w:szCs w:val="24"/>
        </w:rPr>
        <w:t>市は</w:t>
      </w:r>
      <w:r>
        <w:rPr>
          <w:sz w:val="24"/>
          <w:szCs w:val="24"/>
        </w:rPr>
        <w:t>、</w:t>
      </w:r>
      <w:r w:rsidRPr="00783794">
        <w:rPr>
          <w:rFonts w:hint="eastAsia"/>
          <w:sz w:val="24"/>
          <w:szCs w:val="24"/>
        </w:rPr>
        <w:t>義務教育において</w:t>
      </w:r>
      <w:r>
        <w:rPr>
          <w:sz w:val="24"/>
          <w:szCs w:val="24"/>
        </w:rPr>
        <w:t>、</w:t>
      </w:r>
      <w:r w:rsidRPr="00783794">
        <w:rPr>
          <w:rFonts w:hint="eastAsia"/>
          <w:sz w:val="24"/>
          <w:szCs w:val="24"/>
        </w:rPr>
        <w:t>児童及び生徒が障</w:t>
      </w:r>
      <w:r>
        <w:rPr>
          <w:rFonts w:hint="eastAsia"/>
          <w:sz w:val="24"/>
          <w:szCs w:val="24"/>
        </w:rPr>
        <w:t>がい</w:t>
      </w:r>
      <w:r w:rsidRPr="00783794">
        <w:rPr>
          <w:rFonts w:hint="eastAsia"/>
          <w:sz w:val="24"/>
          <w:szCs w:val="24"/>
        </w:rPr>
        <w:t>に対する理解を深めるよう</w:t>
      </w:r>
      <w:r>
        <w:rPr>
          <w:sz w:val="24"/>
          <w:szCs w:val="24"/>
        </w:rPr>
        <w:t>、</w:t>
      </w:r>
      <w:r w:rsidRPr="00783794">
        <w:rPr>
          <w:rFonts w:hint="eastAsia"/>
          <w:sz w:val="24"/>
          <w:szCs w:val="24"/>
        </w:rPr>
        <w:t>障がいに関する教育を教育課程に位置付けるとともに</w:t>
      </w:r>
      <w:r>
        <w:rPr>
          <w:sz w:val="24"/>
          <w:szCs w:val="24"/>
        </w:rPr>
        <w:t>、</w:t>
      </w:r>
      <w:r w:rsidRPr="00783794">
        <w:rPr>
          <w:rFonts w:hint="eastAsia"/>
          <w:sz w:val="24"/>
          <w:szCs w:val="24"/>
        </w:rPr>
        <w:t>児童及び生徒に対して</w:t>
      </w:r>
      <w:r>
        <w:rPr>
          <w:sz w:val="24"/>
          <w:szCs w:val="24"/>
        </w:rPr>
        <w:t>、</w:t>
      </w:r>
      <w:r w:rsidRPr="00783794">
        <w:rPr>
          <w:rFonts w:hint="eastAsia"/>
          <w:sz w:val="24"/>
          <w:szCs w:val="24"/>
        </w:rPr>
        <w:t>当該教育を行うものとする。</w:t>
      </w:r>
    </w:p>
    <w:p w:rsidR="005164AC" w:rsidRPr="00FD4A6F" w:rsidRDefault="005164AC" w:rsidP="005164AC">
      <w:pPr>
        <w:spacing w:line="320" w:lineRule="exact"/>
        <w:rPr>
          <w:rFonts w:ascii="ＭＳ 明朝" w:hAnsi="ＭＳ 明朝"/>
          <w:sz w:val="24"/>
        </w:rPr>
      </w:pPr>
    </w:p>
    <w:p w:rsidR="005164AC" w:rsidRPr="001B0040" w:rsidRDefault="005164AC" w:rsidP="005164AC">
      <w:pPr>
        <w:spacing w:line="320" w:lineRule="exact"/>
        <w:rPr>
          <w:rFonts w:ascii="ＭＳ 明朝" w:hAnsi="ＭＳ 明朝"/>
          <w:sz w:val="24"/>
        </w:rPr>
      </w:pPr>
      <w:r w:rsidRPr="005D5BDF">
        <w:rPr>
          <w:rFonts w:ascii="ＭＳ 明朝" w:hAnsi="ＭＳ 明朝" w:hint="eastAsia"/>
          <w:sz w:val="24"/>
        </w:rPr>
        <w:t>（教育</w:t>
      </w:r>
      <w:r>
        <w:rPr>
          <w:rFonts w:ascii="ＭＳ 明朝" w:hAnsi="ＭＳ 明朝" w:hint="eastAsia"/>
          <w:sz w:val="24"/>
        </w:rPr>
        <w:t>、保育、療育</w:t>
      </w:r>
      <w:r w:rsidRPr="005D5BDF">
        <w:rPr>
          <w:rFonts w:ascii="ＭＳ 明朝" w:hAnsi="ＭＳ 明朝" w:hint="eastAsia"/>
          <w:sz w:val="24"/>
        </w:rPr>
        <w:t>）</w:t>
      </w:r>
    </w:p>
    <w:p w:rsidR="005164AC" w:rsidRPr="001B0040" w:rsidRDefault="001F186F" w:rsidP="00A04861">
      <w:pPr>
        <w:spacing w:line="320" w:lineRule="exact"/>
        <w:ind w:left="240" w:hangingChars="100" w:hanging="240"/>
        <w:rPr>
          <w:rFonts w:ascii="ＭＳ 明朝" w:hAnsi="ＭＳ 明朝"/>
          <w:sz w:val="24"/>
        </w:rPr>
      </w:pPr>
      <w:r>
        <w:rPr>
          <w:rFonts w:ascii="ＭＳ 明朝" w:hAnsi="ＭＳ 明朝" w:hint="eastAsia"/>
          <w:sz w:val="24"/>
        </w:rPr>
        <w:t>第２５</w:t>
      </w:r>
      <w:r w:rsidR="005164AC">
        <w:rPr>
          <w:rFonts w:ascii="ＭＳ 明朝" w:hAnsi="ＭＳ 明朝" w:hint="eastAsia"/>
          <w:sz w:val="24"/>
        </w:rPr>
        <w:t xml:space="preserve">条　</w:t>
      </w:r>
      <w:r w:rsidR="005164AC" w:rsidRPr="001B0040">
        <w:rPr>
          <w:rFonts w:ascii="ＭＳ 明朝" w:hAnsi="ＭＳ 明朝" w:hint="eastAsia"/>
          <w:sz w:val="24"/>
        </w:rPr>
        <w:t>市は、障がいのある人への教育、保育及び療育の実施に当っては、障がいのある人の年齢及び能力かつ特性を踏まえた十分な教育、保育及び療育を受けられ</w:t>
      </w:r>
      <w:r w:rsidR="005164AC">
        <w:rPr>
          <w:rFonts w:ascii="ＭＳ 明朝" w:hAnsi="ＭＳ 明朝" w:hint="eastAsia"/>
          <w:sz w:val="24"/>
        </w:rPr>
        <w:t>るように、関</w:t>
      </w:r>
      <w:r w:rsidR="005164AC">
        <w:rPr>
          <w:rFonts w:ascii="ＭＳ 明朝" w:hAnsi="ＭＳ 明朝" w:hint="eastAsia"/>
          <w:sz w:val="24"/>
        </w:rPr>
        <w:lastRenderedPageBreak/>
        <w:t>係機関との連携の下、必要な措置を講ずるものとする</w:t>
      </w:r>
      <w:r w:rsidR="005164AC" w:rsidRPr="001B0040">
        <w:rPr>
          <w:rFonts w:ascii="ＭＳ 明朝" w:hAnsi="ＭＳ 明朝" w:hint="eastAsia"/>
          <w:sz w:val="24"/>
        </w:rPr>
        <w:t>。</w:t>
      </w:r>
    </w:p>
    <w:p w:rsidR="005164AC" w:rsidRDefault="005164AC" w:rsidP="005164AC">
      <w:pPr>
        <w:spacing w:line="320" w:lineRule="exact"/>
        <w:rPr>
          <w:rFonts w:ascii="ＭＳ 明朝" w:hAnsi="ＭＳ 明朝"/>
          <w:sz w:val="24"/>
        </w:rPr>
      </w:pPr>
    </w:p>
    <w:p w:rsidR="005164AC" w:rsidRPr="0093023F" w:rsidRDefault="005164AC" w:rsidP="005164AC">
      <w:pPr>
        <w:spacing w:line="320" w:lineRule="exact"/>
        <w:ind w:leftChars="27" w:left="297" w:hangingChars="100" w:hanging="240"/>
        <w:rPr>
          <w:rFonts w:ascii="ＭＳ 明朝" w:hAnsi="ＭＳ 明朝"/>
          <w:sz w:val="24"/>
        </w:rPr>
      </w:pPr>
      <w:r w:rsidRPr="0093023F">
        <w:rPr>
          <w:rFonts w:ascii="ＭＳ 明朝" w:hAnsi="ＭＳ 明朝" w:hint="eastAsia"/>
          <w:sz w:val="24"/>
        </w:rPr>
        <w:t>（就労支援）</w:t>
      </w:r>
    </w:p>
    <w:p w:rsidR="005164AC" w:rsidRPr="00655967" w:rsidRDefault="001F186F" w:rsidP="005164AC">
      <w:pPr>
        <w:spacing w:line="320" w:lineRule="exact"/>
        <w:ind w:leftChars="27" w:left="297" w:hangingChars="100" w:hanging="240"/>
        <w:rPr>
          <w:rFonts w:ascii="ＭＳ 明朝" w:hAnsi="ＭＳ 明朝"/>
          <w:sz w:val="24"/>
        </w:rPr>
      </w:pPr>
      <w:r>
        <w:rPr>
          <w:rFonts w:ascii="ＭＳ 明朝" w:hAnsi="ＭＳ 明朝" w:hint="eastAsia"/>
          <w:sz w:val="24"/>
        </w:rPr>
        <w:t>第２６</w:t>
      </w:r>
      <w:r w:rsidR="005164AC" w:rsidRPr="0093023F">
        <w:rPr>
          <w:rFonts w:ascii="ＭＳ 明朝" w:hAnsi="ＭＳ 明朝" w:hint="eastAsia"/>
          <w:sz w:val="24"/>
        </w:rPr>
        <w:t>条</w:t>
      </w:r>
      <w:r w:rsidR="005164AC">
        <w:rPr>
          <w:rFonts w:ascii="ＭＳ 明朝" w:hAnsi="ＭＳ 明朝" w:hint="eastAsia"/>
          <w:sz w:val="24"/>
        </w:rPr>
        <w:t xml:space="preserve">　市は、障がい</w:t>
      </w:r>
      <w:r w:rsidR="001119AE">
        <w:rPr>
          <w:rFonts w:ascii="ＭＳ 明朝" w:hAnsi="ＭＳ 明朝" w:hint="eastAsia"/>
          <w:sz w:val="24"/>
        </w:rPr>
        <w:t>のある人</w:t>
      </w:r>
      <w:r w:rsidR="005164AC" w:rsidRPr="00655967">
        <w:rPr>
          <w:rFonts w:ascii="ＭＳ 明朝" w:hAnsi="ＭＳ 明朝" w:hint="eastAsia"/>
          <w:sz w:val="24"/>
        </w:rPr>
        <w:t>の就</w:t>
      </w:r>
      <w:r w:rsidR="005164AC">
        <w:rPr>
          <w:rFonts w:ascii="ＭＳ 明朝" w:hAnsi="ＭＳ 明朝" w:hint="eastAsia"/>
          <w:sz w:val="24"/>
        </w:rPr>
        <w:t>労及び雇用を促進するため、障がい</w:t>
      </w:r>
      <w:r w:rsidR="001119AE">
        <w:rPr>
          <w:rFonts w:ascii="ＭＳ 明朝" w:hAnsi="ＭＳ 明朝" w:hint="eastAsia"/>
          <w:sz w:val="24"/>
        </w:rPr>
        <w:t>のある人</w:t>
      </w:r>
      <w:r w:rsidR="005164AC" w:rsidRPr="00655967">
        <w:rPr>
          <w:rFonts w:ascii="ＭＳ 明朝" w:hAnsi="ＭＳ 明朝" w:hint="eastAsia"/>
          <w:sz w:val="24"/>
        </w:rPr>
        <w:t>の就労に関する相談及び支援の充実を図るものとする。</w:t>
      </w:r>
    </w:p>
    <w:p w:rsidR="005164AC" w:rsidRPr="00655967" w:rsidRDefault="005164AC" w:rsidP="005164AC">
      <w:pPr>
        <w:spacing w:line="320" w:lineRule="exact"/>
        <w:ind w:leftChars="27" w:left="297" w:hangingChars="100" w:hanging="240"/>
        <w:rPr>
          <w:rFonts w:ascii="ＭＳ 明朝" w:hAnsi="ＭＳ 明朝"/>
          <w:sz w:val="24"/>
        </w:rPr>
      </w:pPr>
      <w:r>
        <w:rPr>
          <w:rFonts w:ascii="ＭＳ 明朝" w:hAnsi="ＭＳ 明朝" w:hint="eastAsia"/>
          <w:sz w:val="24"/>
        </w:rPr>
        <w:t>２　市は、事業者に対し、障がい</w:t>
      </w:r>
      <w:r w:rsidR="00A14C33">
        <w:rPr>
          <w:rFonts w:ascii="ＭＳ 明朝" w:hAnsi="ＭＳ 明朝" w:hint="eastAsia"/>
          <w:sz w:val="24"/>
        </w:rPr>
        <w:t>のある人</w:t>
      </w:r>
      <w:r>
        <w:rPr>
          <w:rFonts w:ascii="ＭＳ 明朝" w:hAnsi="ＭＳ 明朝" w:hint="eastAsia"/>
          <w:sz w:val="24"/>
        </w:rPr>
        <w:t>の雇用及び</w:t>
      </w:r>
      <w:r w:rsidR="001119AE">
        <w:rPr>
          <w:rFonts w:ascii="ＭＳ 明朝" w:hAnsi="ＭＳ 明朝"/>
          <w:sz w:val="24"/>
        </w:rPr>
        <w:t>障がい</w:t>
      </w:r>
      <w:r w:rsidR="001119AE">
        <w:rPr>
          <w:rFonts w:ascii="ＭＳ 明朝" w:hAnsi="ＭＳ 明朝" w:hint="eastAsia"/>
          <w:sz w:val="24"/>
        </w:rPr>
        <w:t>のある人</w:t>
      </w:r>
      <w:r w:rsidRPr="00655967">
        <w:rPr>
          <w:rFonts w:ascii="ＭＳ 明朝" w:hAnsi="ＭＳ 明朝" w:hint="eastAsia"/>
          <w:sz w:val="24"/>
        </w:rPr>
        <w:t xml:space="preserve">が働きやすい環境の整備の必要性に関する啓発及びこれらに関する情報の提供を行うものとする。 </w:t>
      </w:r>
    </w:p>
    <w:p w:rsidR="005164AC" w:rsidRPr="00655967" w:rsidRDefault="005164AC" w:rsidP="005164AC">
      <w:pPr>
        <w:spacing w:line="320" w:lineRule="exact"/>
        <w:ind w:leftChars="27" w:left="297" w:hangingChars="100" w:hanging="240"/>
        <w:rPr>
          <w:rFonts w:ascii="ＭＳ 明朝" w:hAnsi="ＭＳ 明朝"/>
          <w:sz w:val="24"/>
        </w:rPr>
      </w:pPr>
    </w:p>
    <w:p w:rsidR="005164AC" w:rsidRPr="0011773E" w:rsidRDefault="005164AC" w:rsidP="005164AC">
      <w:pPr>
        <w:spacing w:line="320" w:lineRule="exact"/>
        <w:ind w:leftChars="27" w:left="297" w:hangingChars="100" w:hanging="240"/>
        <w:rPr>
          <w:rFonts w:ascii="ＭＳ 明朝" w:hAnsi="ＭＳ 明朝"/>
          <w:sz w:val="24"/>
        </w:rPr>
      </w:pPr>
      <w:r w:rsidRPr="0011773E">
        <w:rPr>
          <w:rFonts w:ascii="ＭＳ 明朝" w:hAnsi="ＭＳ 明朝" w:hint="eastAsia"/>
          <w:sz w:val="24"/>
        </w:rPr>
        <w:t>（情報及び意思疎通</w:t>
      </w:r>
      <w:r>
        <w:rPr>
          <w:rFonts w:ascii="ＭＳ 明朝" w:hAnsi="ＭＳ 明朝" w:hint="eastAsia"/>
          <w:sz w:val="24"/>
        </w:rPr>
        <w:t>の支援</w:t>
      </w:r>
      <w:r w:rsidRPr="0011773E">
        <w:rPr>
          <w:rFonts w:ascii="ＭＳ 明朝" w:hAnsi="ＭＳ 明朝" w:hint="eastAsia"/>
          <w:sz w:val="24"/>
        </w:rPr>
        <w:t>）</w:t>
      </w:r>
    </w:p>
    <w:p w:rsidR="005164AC" w:rsidRPr="0011773E" w:rsidRDefault="001F186F" w:rsidP="005164AC">
      <w:pPr>
        <w:spacing w:line="320" w:lineRule="exact"/>
        <w:ind w:leftChars="27" w:left="297" w:hangingChars="100" w:hanging="240"/>
        <w:rPr>
          <w:rFonts w:ascii="ＭＳ 明朝" w:hAnsi="ＭＳ 明朝"/>
          <w:sz w:val="24"/>
        </w:rPr>
      </w:pPr>
      <w:r>
        <w:rPr>
          <w:rFonts w:ascii="ＭＳ 明朝" w:hAnsi="ＭＳ 明朝" w:hint="eastAsia"/>
          <w:sz w:val="24"/>
        </w:rPr>
        <w:t>第２７</w:t>
      </w:r>
      <w:r w:rsidR="005164AC" w:rsidRPr="0011773E">
        <w:rPr>
          <w:rFonts w:ascii="ＭＳ 明朝" w:hAnsi="ＭＳ 明朝" w:hint="eastAsia"/>
          <w:sz w:val="24"/>
        </w:rPr>
        <w:t>条</w:t>
      </w:r>
      <w:r w:rsidR="00A04861">
        <w:rPr>
          <w:rFonts w:ascii="ＭＳ 明朝" w:hAnsi="ＭＳ 明朝" w:hint="eastAsia"/>
          <w:sz w:val="24"/>
        </w:rPr>
        <w:t xml:space="preserve">　</w:t>
      </w:r>
      <w:r w:rsidR="005164AC" w:rsidRPr="0011773E">
        <w:rPr>
          <w:rFonts w:ascii="ＭＳ 明朝" w:hAnsi="ＭＳ 明朝" w:hint="eastAsia"/>
          <w:sz w:val="24"/>
        </w:rPr>
        <w:t>市は</w:t>
      </w:r>
      <w:r w:rsidR="00FF1EF7">
        <w:rPr>
          <w:rFonts w:ascii="ＭＳ 明朝" w:hAnsi="ＭＳ 明朝" w:hint="eastAsia"/>
          <w:sz w:val="24"/>
        </w:rPr>
        <w:t>、</w:t>
      </w:r>
      <w:r w:rsidR="005164AC" w:rsidRPr="0011773E">
        <w:rPr>
          <w:rFonts w:ascii="ＭＳ 明朝" w:hAnsi="ＭＳ 明朝" w:hint="eastAsia"/>
          <w:sz w:val="24"/>
        </w:rPr>
        <w:t>障がいのある人が自ら選択する意思疎通の手段を利用できるよう</w:t>
      </w:r>
      <w:r w:rsidR="00FF1EF7">
        <w:rPr>
          <w:rFonts w:ascii="ＭＳ 明朝" w:hAnsi="ＭＳ 明朝" w:hint="eastAsia"/>
          <w:sz w:val="24"/>
        </w:rPr>
        <w:t>、</w:t>
      </w:r>
      <w:r w:rsidR="005164AC" w:rsidRPr="0011773E">
        <w:rPr>
          <w:rFonts w:ascii="ＭＳ 明朝" w:hAnsi="ＭＳ 明朝" w:hint="eastAsia"/>
          <w:sz w:val="24"/>
        </w:rPr>
        <w:t>意思疎通の手段の普及啓発及び利用の拡大</w:t>
      </w:r>
      <w:r w:rsidR="005164AC">
        <w:rPr>
          <w:rFonts w:ascii="ＭＳ 明朝" w:hAnsi="ＭＳ 明朝" w:hint="eastAsia"/>
          <w:sz w:val="24"/>
        </w:rPr>
        <w:t>を支援するとともに</w:t>
      </w:r>
      <w:r w:rsidR="00FF1EF7">
        <w:rPr>
          <w:rFonts w:ascii="ＭＳ 明朝" w:hAnsi="ＭＳ 明朝" w:hint="eastAsia"/>
          <w:sz w:val="24"/>
        </w:rPr>
        <w:t>、</w:t>
      </w:r>
      <w:r w:rsidR="005164AC">
        <w:rPr>
          <w:rFonts w:ascii="ＭＳ 明朝" w:hAnsi="ＭＳ 明朝" w:hint="eastAsia"/>
          <w:sz w:val="24"/>
        </w:rPr>
        <w:t>意思疎通に係る相談及び支援を行うものとする</w:t>
      </w:r>
      <w:r w:rsidR="005164AC" w:rsidRPr="0011773E">
        <w:rPr>
          <w:rFonts w:ascii="ＭＳ 明朝" w:hAnsi="ＭＳ 明朝" w:hint="eastAsia"/>
          <w:sz w:val="24"/>
        </w:rPr>
        <w:t>。</w:t>
      </w:r>
    </w:p>
    <w:p w:rsidR="005164AC" w:rsidRDefault="002270B5" w:rsidP="005164AC">
      <w:pPr>
        <w:spacing w:line="320" w:lineRule="exact"/>
        <w:ind w:leftChars="27" w:left="297" w:hangingChars="100" w:hanging="240"/>
        <w:rPr>
          <w:rFonts w:ascii="ＭＳ 明朝" w:hAnsi="ＭＳ 明朝"/>
          <w:sz w:val="24"/>
        </w:rPr>
      </w:pPr>
      <w:r>
        <w:rPr>
          <w:rFonts w:ascii="ＭＳ 明朝" w:hAnsi="ＭＳ 明朝" w:hint="eastAsia"/>
          <w:sz w:val="24"/>
        </w:rPr>
        <w:t>２</w:t>
      </w:r>
      <w:r w:rsidR="00A04861">
        <w:rPr>
          <w:rFonts w:ascii="ＭＳ 明朝" w:hAnsi="ＭＳ 明朝" w:hint="eastAsia"/>
          <w:sz w:val="24"/>
        </w:rPr>
        <w:t xml:space="preserve">　</w:t>
      </w:r>
      <w:r w:rsidR="005164AC" w:rsidRPr="0011773E">
        <w:rPr>
          <w:rFonts w:ascii="ＭＳ 明朝" w:hAnsi="ＭＳ 明朝" w:hint="eastAsia"/>
          <w:sz w:val="24"/>
        </w:rPr>
        <w:t>市及び事業者は</w:t>
      </w:r>
      <w:r w:rsidR="00FF1EF7">
        <w:rPr>
          <w:rFonts w:ascii="ＭＳ 明朝" w:hAnsi="ＭＳ 明朝" w:hint="eastAsia"/>
          <w:sz w:val="24"/>
        </w:rPr>
        <w:t>、</w:t>
      </w:r>
      <w:r w:rsidR="005164AC" w:rsidRPr="0011773E">
        <w:rPr>
          <w:rFonts w:ascii="ＭＳ 明朝" w:hAnsi="ＭＳ 明朝" w:hint="eastAsia"/>
          <w:sz w:val="24"/>
        </w:rPr>
        <w:t>意思疎通を図ることが困難な障がいのある人に対し日常生活又は社会生活を営む上で必要なサービス及び情報を提供する場合並びに意思疎通を図ることが困難な障がいのある人から情報を受け取る場合は</w:t>
      </w:r>
      <w:r w:rsidR="00FF1EF7">
        <w:rPr>
          <w:rFonts w:ascii="ＭＳ 明朝" w:hAnsi="ＭＳ 明朝" w:hint="eastAsia"/>
          <w:sz w:val="24"/>
        </w:rPr>
        <w:t>、</w:t>
      </w:r>
      <w:r w:rsidR="005164AC" w:rsidRPr="0011773E">
        <w:rPr>
          <w:rFonts w:ascii="ＭＳ 明朝" w:hAnsi="ＭＳ 明朝" w:hint="eastAsia"/>
          <w:sz w:val="24"/>
        </w:rPr>
        <w:t>その障が</w:t>
      </w:r>
      <w:r w:rsidR="005164AC">
        <w:rPr>
          <w:rFonts w:ascii="ＭＳ 明朝" w:hAnsi="ＭＳ 明朝" w:hint="eastAsia"/>
          <w:sz w:val="24"/>
        </w:rPr>
        <w:t>いの特性を理解し</w:t>
      </w:r>
      <w:r w:rsidR="00FF1EF7">
        <w:rPr>
          <w:rFonts w:ascii="ＭＳ 明朝" w:hAnsi="ＭＳ 明朝" w:hint="eastAsia"/>
          <w:sz w:val="24"/>
        </w:rPr>
        <w:t>、</w:t>
      </w:r>
      <w:r w:rsidR="005164AC">
        <w:rPr>
          <w:rFonts w:ascii="ＭＳ 明朝" w:hAnsi="ＭＳ 明朝" w:hint="eastAsia"/>
          <w:sz w:val="24"/>
        </w:rPr>
        <w:t>障がいの特性に応じた必要な配慮を行うものとする</w:t>
      </w:r>
      <w:r w:rsidR="005164AC" w:rsidRPr="0011773E">
        <w:rPr>
          <w:rFonts w:ascii="ＭＳ 明朝" w:hAnsi="ＭＳ 明朝" w:hint="eastAsia"/>
          <w:sz w:val="24"/>
        </w:rPr>
        <w:t>。</w:t>
      </w:r>
    </w:p>
    <w:p w:rsidR="005164AC" w:rsidRDefault="005164AC" w:rsidP="005164AC">
      <w:pPr>
        <w:spacing w:line="320" w:lineRule="exact"/>
        <w:ind w:leftChars="27" w:left="297" w:hangingChars="100" w:hanging="240"/>
        <w:rPr>
          <w:rFonts w:ascii="ＭＳ 明朝" w:hAnsi="ＭＳ 明朝"/>
          <w:sz w:val="24"/>
        </w:rPr>
      </w:pPr>
    </w:p>
    <w:p w:rsidR="005164AC" w:rsidRPr="0011773E" w:rsidRDefault="005164AC" w:rsidP="005164AC">
      <w:pPr>
        <w:spacing w:line="320" w:lineRule="exact"/>
        <w:ind w:leftChars="27" w:left="297" w:hangingChars="100" w:hanging="240"/>
        <w:rPr>
          <w:rFonts w:ascii="ＭＳ 明朝" w:hAnsi="ＭＳ 明朝"/>
          <w:sz w:val="24"/>
        </w:rPr>
      </w:pPr>
      <w:r w:rsidRPr="0011773E">
        <w:rPr>
          <w:rFonts w:ascii="ＭＳ 明朝" w:hAnsi="ＭＳ 明朝" w:hint="eastAsia"/>
          <w:sz w:val="24"/>
        </w:rPr>
        <w:t>（地域生活の支援）</w:t>
      </w:r>
    </w:p>
    <w:p w:rsidR="005164AC" w:rsidRPr="0011773E" w:rsidRDefault="001F186F" w:rsidP="005164AC">
      <w:pPr>
        <w:spacing w:line="320" w:lineRule="exact"/>
        <w:ind w:leftChars="27" w:left="297" w:hangingChars="100" w:hanging="240"/>
        <w:rPr>
          <w:rFonts w:ascii="ＭＳ 明朝" w:hAnsi="ＭＳ 明朝"/>
          <w:sz w:val="24"/>
        </w:rPr>
      </w:pPr>
      <w:r>
        <w:rPr>
          <w:rFonts w:ascii="ＭＳ 明朝" w:hAnsi="ＭＳ 明朝" w:hint="eastAsia"/>
          <w:sz w:val="24"/>
        </w:rPr>
        <w:t>第２８</w:t>
      </w:r>
      <w:r w:rsidR="005164AC" w:rsidRPr="0011773E">
        <w:rPr>
          <w:rFonts w:ascii="ＭＳ 明朝" w:hAnsi="ＭＳ 明朝" w:hint="eastAsia"/>
          <w:sz w:val="24"/>
        </w:rPr>
        <w:t>条　市は</w:t>
      </w:r>
      <w:r w:rsidR="00FF1EF7">
        <w:rPr>
          <w:rFonts w:ascii="ＭＳ 明朝" w:hAnsi="ＭＳ 明朝" w:hint="eastAsia"/>
          <w:sz w:val="24"/>
        </w:rPr>
        <w:t>、</w:t>
      </w:r>
      <w:r w:rsidR="005164AC" w:rsidRPr="0011773E">
        <w:rPr>
          <w:rFonts w:ascii="ＭＳ 明朝" w:hAnsi="ＭＳ 明朝" w:hint="eastAsia"/>
          <w:sz w:val="24"/>
        </w:rPr>
        <w:t>障がいのあるなしにかかわらず</w:t>
      </w:r>
      <w:r w:rsidR="00FF1EF7">
        <w:rPr>
          <w:rFonts w:ascii="ＭＳ 明朝" w:hAnsi="ＭＳ 明朝" w:hint="eastAsia"/>
          <w:sz w:val="24"/>
        </w:rPr>
        <w:t>、</w:t>
      </w:r>
      <w:r w:rsidR="005164AC" w:rsidRPr="0011773E">
        <w:rPr>
          <w:rFonts w:ascii="ＭＳ 明朝" w:hAnsi="ＭＳ 明朝" w:hint="eastAsia"/>
          <w:sz w:val="24"/>
        </w:rPr>
        <w:t>市民が平等に地域社会の一員としてライフサイクルに応じた日常生活を営み</w:t>
      </w:r>
      <w:r w:rsidR="00FF1EF7">
        <w:rPr>
          <w:rFonts w:ascii="ＭＳ 明朝" w:hAnsi="ＭＳ 明朝" w:hint="eastAsia"/>
          <w:sz w:val="24"/>
        </w:rPr>
        <w:t>、</w:t>
      </w:r>
      <w:r w:rsidR="005164AC" w:rsidRPr="0011773E">
        <w:rPr>
          <w:rFonts w:ascii="ＭＳ 明朝" w:hAnsi="ＭＳ 明朝" w:hint="eastAsia"/>
          <w:sz w:val="24"/>
        </w:rPr>
        <w:t>社会</w:t>
      </w:r>
      <w:r w:rsidR="00FF1EF7">
        <w:rPr>
          <w:rFonts w:ascii="ＭＳ 明朝" w:hAnsi="ＭＳ 明朝" w:hint="eastAsia"/>
          <w:sz w:val="24"/>
        </w:rPr>
        <w:t>、</w:t>
      </w:r>
      <w:r w:rsidR="005164AC" w:rsidRPr="0011773E">
        <w:rPr>
          <w:rFonts w:ascii="ＭＳ 明朝" w:hAnsi="ＭＳ 明朝" w:hint="eastAsia"/>
          <w:sz w:val="24"/>
        </w:rPr>
        <w:t>経済</w:t>
      </w:r>
      <w:r w:rsidR="00FF1EF7">
        <w:rPr>
          <w:rFonts w:ascii="ＭＳ 明朝" w:hAnsi="ＭＳ 明朝" w:hint="eastAsia"/>
          <w:sz w:val="24"/>
        </w:rPr>
        <w:t>、</w:t>
      </w:r>
      <w:r w:rsidR="005164AC" w:rsidRPr="0011773E">
        <w:rPr>
          <w:rFonts w:ascii="ＭＳ 明朝" w:hAnsi="ＭＳ 明朝" w:hint="eastAsia"/>
          <w:sz w:val="24"/>
        </w:rPr>
        <w:t>文化その他の活動が行えるよう</w:t>
      </w:r>
      <w:r w:rsidR="00FF1EF7">
        <w:rPr>
          <w:rFonts w:ascii="ＭＳ 明朝" w:hAnsi="ＭＳ 明朝" w:hint="eastAsia"/>
          <w:sz w:val="24"/>
        </w:rPr>
        <w:t>、</w:t>
      </w:r>
      <w:r w:rsidR="005164AC" w:rsidRPr="0011773E">
        <w:rPr>
          <w:rFonts w:ascii="ＭＳ 明朝" w:hAnsi="ＭＳ 明朝" w:hint="eastAsia"/>
          <w:sz w:val="24"/>
        </w:rPr>
        <w:t>障がいのある人に対する支援を行うものとする。</w:t>
      </w:r>
    </w:p>
    <w:p w:rsidR="005164AC" w:rsidRDefault="005164AC" w:rsidP="005164AC">
      <w:pPr>
        <w:spacing w:line="320" w:lineRule="exact"/>
        <w:ind w:leftChars="27" w:left="297" w:hangingChars="100" w:hanging="240"/>
        <w:rPr>
          <w:rFonts w:ascii="ＭＳ 明朝" w:hAnsi="ＭＳ 明朝"/>
          <w:sz w:val="24"/>
        </w:rPr>
      </w:pPr>
      <w:r w:rsidRPr="0011773E">
        <w:rPr>
          <w:rFonts w:ascii="ＭＳ 明朝" w:hAnsi="ＭＳ 明朝" w:hint="eastAsia"/>
          <w:sz w:val="24"/>
        </w:rPr>
        <w:t>２　市は</w:t>
      </w:r>
      <w:r w:rsidR="00FF1EF7">
        <w:rPr>
          <w:rFonts w:ascii="ＭＳ 明朝" w:hAnsi="ＭＳ 明朝" w:hint="eastAsia"/>
          <w:sz w:val="24"/>
        </w:rPr>
        <w:t>、</w:t>
      </w:r>
      <w:r w:rsidRPr="0011773E">
        <w:rPr>
          <w:rFonts w:ascii="ＭＳ 明朝" w:hAnsi="ＭＳ 明朝" w:hint="eastAsia"/>
          <w:sz w:val="24"/>
        </w:rPr>
        <w:t>可能な限り障がいのある人が選択した地域で生活を営むことができるようにするため</w:t>
      </w:r>
      <w:r w:rsidR="00FF1EF7">
        <w:rPr>
          <w:rFonts w:ascii="ＭＳ 明朝" w:hAnsi="ＭＳ 明朝" w:hint="eastAsia"/>
          <w:sz w:val="24"/>
        </w:rPr>
        <w:t>、</w:t>
      </w:r>
      <w:r w:rsidRPr="0011773E">
        <w:rPr>
          <w:rFonts w:ascii="ＭＳ 明朝" w:hAnsi="ＭＳ 明朝" w:hint="eastAsia"/>
          <w:sz w:val="24"/>
        </w:rPr>
        <w:t>障がいのある人が居住する場</w:t>
      </w:r>
      <w:r>
        <w:rPr>
          <w:rFonts w:ascii="ＭＳ 明朝" w:hAnsi="ＭＳ 明朝" w:hint="eastAsia"/>
          <w:sz w:val="24"/>
        </w:rPr>
        <w:t>所を確保し</w:t>
      </w:r>
      <w:r w:rsidR="00FF1EF7">
        <w:rPr>
          <w:rFonts w:ascii="ＭＳ 明朝" w:hAnsi="ＭＳ 明朝" w:hint="eastAsia"/>
          <w:sz w:val="24"/>
        </w:rPr>
        <w:t>、</w:t>
      </w:r>
      <w:r>
        <w:rPr>
          <w:rFonts w:ascii="ＭＳ 明朝" w:hAnsi="ＭＳ 明朝" w:hint="eastAsia"/>
          <w:sz w:val="24"/>
        </w:rPr>
        <w:t>及び居住を継続するために必要な取組を行うものとする</w:t>
      </w:r>
      <w:r w:rsidRPr="0011773E">
        <w:rPr>
          <w:rFonts w:ascii="ＭＳ 明朝" w:hAnsi="ＭＳ 明朝" w:hint="eastAsia"/>
          <w:sz w:val="24"/>
        </w:rPr>
        <w:t>。</w:t>
      </w:r>
    </w:p>
    <w:p w:rsidR="005164AC" w:rsidRDefault="005164AC" w:rsidP="005164AC">
      <w:pPr>
        <w:spacing w:line="320" w:lineRule="exact"/>
        <w:rPr>
          <w:rFonts w:ascii="ＭＳ 明朝" w:hAnsi="ＭＳ 明朝"/>
          <w:sz w:val="24"/>
        </w:rPr>
      </w:pPr>
    </w:p>
    <w:p w:rsidR="005164AC" w:rsidRPr="0011773E" w:rsidRDefault="005164AC" w:rsidP="005164AC">
      <w:pPr>
        <w:spacing w:line="320" w:lineRule="exact"/>
        <w:ind w:leftChars="27" w:left="297" w:hangingChars="100" w:hanging="240"/>
        <w:rPr>
          <w:rFonts w:ascii="ＭＳ 明朝" w:hAnsi="ＭＳ 明朝"/>
          <w:sz w:val="24"/>
        </w:rPr>
      </w:pPr>
      <w:r>
        <w:rPr>
          <w:rFonts w:ascii="ＭＳ 明朝" w:hAnsi="ＭＳ 明朝" w:hint="eastAsia"/>
          <w:sz w:val="24"/>
        </w:rPr>
        <w:t>（</w:t>
      </w:r>
      <w:r w:rsidRPr="0011773E">
        <w:rPr>
          <w:rFonts w:ascii="ＭＳ 明朝" w:hAnsi="ＭＳ 明朝" w:hint="eastAsia"/>
          <w:sz w:val="24"/>
        </w:rPr>
        <w:t>防災対策）</w:t>
      </w:r>
    </w:p>
    <w:p w:rsidR="005164AC" w:rsidRDefault="001F186F" w:rsidP="005164AC">
      <w:pPr>
        <w:spacing w:line="320" w:lineRule="exact"/>
        <w:ind w:leftChars="27" w:left="297" w:hangingChars="100" w:hanging="240"/>
        <w:rPr>
          <w:rFonts w:ascii="ＭＳ 明朝" w:hAnsi="ＭＳ 明朝"/>
          <w:sz w:val="24"/>
        </w:rPr>
      </w:pPr>
      <w:r>
        <w:rPr>
          <w:rFonts w:ascii="ＭＳ 明朝" w:hAnsi="ＭＳ 明朝" w:hint="eastAsia"/>
          <w:sz w:val="24"/>
        </w:rPr>
        <w:t>第２９</w:t>
      </w:r>
      <w:r w:rsidR="005164AC" w:rsidRPr="0011773E">
        <w:rPr>
          <w:rFonts w:ascii="ＭＳ 明朝" w:hAnsi="ＭＳ 明朝" w:hint="eastAsia"/>
          <w:sz w:val="24"/>
        </w:rPr>
        <w:t>条　市は</w:t>
      </w:r>
      <w:r w:rsidR="00FF1EF7">
        <w:rPr>
          <w:rFonts w:ascii="ＭＳ 明朝" w:hAnsi="ＭＳ 明朝" w:hint="eastAsia"/>
          <w:sz w:val="24"/>
        </w:rPr>
        <w:t>、</w:t>
      </w:r>
      <w:r w:rsidR="005164AC" w:rsidRPr="0011773E">
        <w:rPr>
          <w:rFonts w:ascii="ＭＳ 明朝" w:hAnsi="ＭＳ 明朝" w:hint="eastAsia"/>
          <w:sz w:val="24"/>
        </w:rPr>
        <w:t>障がいのある人の防災対策に万全を期すものとする。災害時において障</w:t>
      </w:r>
      <w:r w:rsidR="008927F4">
        <w:rPr>
          <w:rFonts w:ascii="ＭＳ 明朝" w:hAnsi="ＭＳ 明朝" w:hint="eastAsia"/>
          <w:sz w:val="24"/>
        </w:rPr>
        <w:t>がい</w:t>
      </w:r>
      <w:r w:rsidR="00F05BB4">
        <w:rPr>
          <w:rFonts w:ascii="ＭＳ 明朝" w:hAnsi="ＭＳ 明朝" w:hint="eastAsia"/>
          <w:sz w:val="24"/>
        </w:rPr>
        <w:t>の</w:t>
      </w:r>
      <w:r w:rsidR="005164AC" w:rsidRPr="0011773E">
        <w:rPr>
          <w:rFonts w:ascii="ＭＳ 明朝" w:hAnsi="ＭＳ 明朝" w:hint="eastAsia"/>
          <w:sz w:val="24"/>
        </w:rPr>
        <w:t>ある</w:t>
      </w:r>
      <w:r w:rsidR="00F05BB4">
        <w:rPr>
          <w:rFonts w:ascii="ＭＳ 明朝" w:hAnsi="ＭＳ 明朝" w:hint="eastAsia"/>
          <w:sz w:val="24"/>
        </w:rPr>
        <w:t>人</w:t>
      </w:r>
      <w:r w:rsidR="005164AC" w:rsidRPr="0011773E">
        <w:rPr>
          <w:rFonts w:ascii="ＭＳ 明朝" w:hAnsi="ＭＳ 明朝" w:hint="eastAsia"/>
          <w:sz w:val="24"/>
        </w:rPr>
        <w:t>の安全を確保するため、地域における災害時の支援体制の整備及び災害発生時における適切な支援活動が求められるよう必要な支援を行うものとする。</w:t>
      </w:r>
    </w:p>
    <w:p w:rsidR="00A04861" w:rsidRDefault="00A04861" w:rsidP="005164AC">
      <w:pPr>
        <w:spacing w:line="320" w:lineRule="exact"/>
        <w:ind w:leftChars="27" w:left="297" w:hangingChars="100" w:hanging="240"/>
        <w:rPr>
          <w:rFonts w:ascii="ＭＳ 明朝" w:hAnsi="ＭＳ 明朝"/>
          <w:sz w:val="24"/>
        </w:rPr>
      </w:pPr>
      <w:r>
        <w:rPr>
          <w:rFonts w:ascii="ＭＳ 明朝" w:hAnsi="ＭＳ 明朝" w:hint="eastAsia"/>
          <w:sz w:val="24"/>
        </w:rPr>
        <w:t xml:space="preserve">２　</w:t>
      </w:r>
      <w:r w:rsidRPr="0011773E">
        <w:rPr>
          <w:rFonts w:ascii="ＭＳ 明朝" w:hAnsi="ＭＳ 明朝" w:hint="eastAsia"/>
          <w:sz w:val="24"/>
        </w:rPr>
        <w:t>市は</w:t>
      </w:r>
      <w:r>
        <w:rPr>
          <w:rFonts w:ascii="ＭＳ 明朝" w:hAnsi="ＭＳ 明朝" w:hint="eastAsia"/>
          <w:sz w:val="24"/>
        </w:rPr>
        <w:t>、</w:t>
      </w:r>
      <w:r w:rsidRPr="0011773E">
        <w:rPr>
          <w:rFonts w:ascii="ＭＳ 明朝" w:hAnsi="ＭＳ 明朝" w:hint="eastAsia"/>
          <w:sz w:val="24"/>
        </w:rPr>
        <w:t>災害発生時その他の緊急時に</w:t>
      </w:r>
      <w:r>
        <w:rPr>
          <w:rFonts w:ascii="ＭＳ 明朝" w:hAnsi="ＭＳ 明朝" w:hint="eastAsia"/>
          <w:sz w:val="24"/>
        </w:rPr>
        <w:t>、</w:t>
      </w:r>
      <w:r w:rsidRPr="0011773E">
        <w:rPr>
          <w:rFonts w:ascii="ＭＳ 明朝" w:hAnsi="ＭＳ 明朝" w:hint="eastAsia"/>
          <w:sz w:val="24"/>
        </w:rPr>
        <w:t>障がいのある人に対し</w:t>
      </w:r>
      <w:r>
        <w:rPr>
          <w:rFonts w:ascii="ＭＳ 明朝" w:hAnsi="ＭＳ 明朝" w:hint="eastAsia"/>
          <w:sz w:val="24"/>
        </w:rPr>
        <w:t>、</w:t>
      </w:r>
      <w:r w:rsidRPr="0011773E">
        <w:rPr>
          <w:rFonts w:ascii="ＭＳ 明朝" w:hAnsi="ＭＳ 明朝" w:hint="eastAsia"/>
          <w:sz w:val="24"/>
        </w:rPr>
        <w:t>その障がいの特性に応じた支援を行うとともに</w:t>
      </w:r>
      <w:r>
        <w:rPr>
          <w:rFonts w:ascii="ＭＳ 明朝" w:hAnsi="ＭＳ 明朝" w:hint="eastAsia"/>
          <w:sz w:val="24"/>
        </w:rPr>
        <w:t>、</w:t>
      </w:r>
      <w:r w:rsidRPr="0011773E">
        <w:rPr>
          <w:rFonts w:ascii="ＭＳ 明朝" w:hAnsi="ＭＳ 明朝" w:hint="eastAsia"/>
          <w:sz w:val="24"/>
        </w:rPr>
        <w:t>意思疎通を図ることが困難な障がいのある人に対し</w:t>
      </w:r>
      <w:r>
        <w:rPr>
          <w:rFonts w:ascii="ＭＳ 明朝" w:hAnsi="ＭＳ 明朝" w:hint="eastAsia"/>
          <w:sz w:val="24"/>
        </w:rPr>
        <w:t>、</w:t>
      </w:r>
      <w:r w:rsidRPr="0011773E">
        <w:rPr>
          <w:rFonts w:ascii="ＭＳ 明朝" w:hAnsi="ＭＳ 明朝" w:hint="eastAsia"/>
          <w:sz w:val="24"/>
        </w:rPr>
        <w:t>その障がいの特性に応じた情報提供を行うものとする。</w:t>
      </w:r>
    </w:p>
    <w:p w:rsidR="005164AC" w:rsidRDefault="005164AC" w:rsidP="005164AC">
      <w:pPr>
        <w:spacing w:line="320" w:lineRule="exact"/>
        <w:ind w:leftChars="27" w:left="297" w:hangingChars="100" w:hanging="240"/>
        <w:rPr>
          <w:rFonts w:ascii="ＭＳ 明朝" w:hAnsi="ＭＳ 明朝"/>
          <w:sz w:val="24"/>
        </w:rPr>
      </w:pPr>
    </w:p>
    <w:p w:rsidR="005164AC" w:rsidRPr="00655967" w:rsidRDefault="005164AC" w:rsidP="005164AC">
      <w:pPr>
        <w:spacing w:line="320" w:lineRule="exact"/>
        <w:ind w:leftChars="27" w:left="297" w:hangingChars="100" w:hanging="240"/>
        <w:rPr>
          <w:rFonts w:ascii="ＭＳ 明朝" w:hAnsi="ＭＳ 明朝"/>
          <w:sz w:val="24"/>
        </w:rPr>
      </w:pPr>
      <w:r w:rsidRPr="00655967">
        <w:rPr>
          <w:rFonts w:ascii="ＭＳ 明朝" w:hAnsi="ＭＳ 明朝" w:hint="eastAsia"/>
          <w:sz w:val="24"/>
        </w:rPr>
        <w:t>（政策形成過程への参画の推進）</w:t>
      </w:r>
    </w:p>
    <w:p w:rsidR="005164AC" w:rsidRDefault="001F186F" w:rsidP="005164AC">
      <w:pPr>
        <w:spacing w:line="320" w:lineRule="exact"/>
        <w:ind w:leftChars="27" w:left="297" w:hangingChars="100" w:hanging="240"/>
        <w:rPr>
          <w:rFonts w:ascii="ＭＳ 明朝" w:hAnsi="ＭＳ 明朝"/>
          <w:sz w:val="24"/>
        </w:rPr>
      </w:pPr>
      <w:r>
        <w:rPr>
          <w:rFonts w:ascii="ＭＳ 明朝" w:hAnsi="ＭＳ 明朝" w:hint="eastAsia"/>
          <w:sz w:val="24"/>
        </w:rPr>
        <w:t>第３０</w:t>
      </w:r>
      <w:r w:rsidR="005164AC">
        <w:rPr>
          <w:rFonts w:ascii="ＭＳ 明朝" w:hAnsi="ＭＳ 明朝" w:hint="eastAsia"/>
          <w:sz w:val="24"/>
        </w:rPr>
        <w:t>条　市は、市政に関する政策形成過程における</w:t>
      </w:r>
      <w:r w:rsidR="001119AE">
        <w:rPr>
          <w:rFonts w:ascii="ＭＳ 明朝" w:hAnsi="ＭＳ 明朝"/>
          <w:sz w:val="24"/>
        </w:rPr>
        <w:t>障がい</w:t>
      </w:r>
      <w:r w:rsidR="001119AE">
        <w:rPr>
          <w:rFonts w:ascii="ＭＳ 明朝" w:hAnsi="ＭＳ 明朝" w:hint="eastAsia"/>
          <w:sz w:val="24"/>
        </w:rPr>
        <w:t>のある人</w:t>
      </w:r>
      <w:r w:rsidR="005164AC" w:rsidRPr="00655967">
        <w:rPr>
          <w:rFonts w:ascii="ＭＳ 明朝" w:hAnsi="ＭＳ 明朝" w:hint="eastAsia"/>
          <w:sz w:val="24"/>
        </w:rPr>
        <w:t>の参画を推進するため、</w:t>
      </w:r>
      <w:r w:rsidR="005164AC">
        <w:rPr>
          <w:rFonts w:ascii="ＭＳ 明朝" w:hAnsi="ＭＳ 明朝" w:hint="eastAsia"/>
          <w:sz w:val="24"/>
        </w:rPr>
        <w:t>政策の企画、立案等に当たっては、</w:t>
      </w:r>
      <w:r w:rsidR="001119AE">
        <w:rPr>
          <w:rFonts w:ascii="ＭＳ 明朝" w:hAnsi="ＭＳ 明朝"/>
          <w:sz w:val="24"/>
        </w:rPr>
        <w:t>障がい</w:t>
      </w:r>
      <w:r w:rsidR="001119AE">
        <w:rPr>
          <w:rFonts w:ascii="ＭＳ 明朝" w:hAnsi="ＭＳ 明朝" w:hint="eastAsia"/>
          <w:sz w:val="24"/>
        </w:rPr>
        <w:t>のある人</w:t>
      </w:r>
      <w:r w:rsidR="005164AC">
        <w:rPr>
          <w:rFonts w:ascii="ＭＳ 明朝" w:hAnsi="ＭＳ 明朝" w:hint="eastAsia"/>
          <w:sz w:val="24"/>
        </w:rPr>
        <w:t>に対する適切な情報提供や</w:t>
      </w:r>
      <w:r w:rsidR="001119AE">
        <w:rPr>
          <w:rFonts w:ascii="ＭＳ 明朝" w:hAnsi="ＭＳ 明朝"/>
          <w:sz w:val="24"/>
        </w:rPr>
        <w:t>障がい</w:t>
      </w:r>
      <w:r w:rsidR="001119AE">
        <w:rPr>
          <w:rFonts w:ascii="ＭＳ 明朝" w:hAnsi="ＭＳ 明朝" w:hint="eastAsia"/>
          <w:sz w:val="24"/>
        </w:rPr>
        <w:t>のある人</w:t>
      </w:r>
      <w:r w:rsidR="005164AC" w:rsidRPr="00655967">
        <w:rPr>
          <w:rFonts w:ascii="ＭＳ 明朝" w:hAnsi="ＭＳ 明朝" w:hint="eastAsia"/>
          <w:sz w:val="24"/>
        </w:rPr>
        <w:t xml:space="preserve">からの意見の聴取を行うよう努めるものとする。 </w:t>
      </w:r>
    </w:p>
    <w:p w:rsidR="005164AC" w:rsidRDefault="005164AC" w:rsidP="005164AC">
      <w:pPr>
        <w:spacing w:line="320" w:lineRule="exact"/>
        <w:ind w:leftChars="27" w:left="297" w:hangingChars="100" w:hanging="240"/>
        <w:rPr>
          <w:rFonts w:ascii="ＭＳ 明朝" w:hAnsi="ＭＳ 明朝"/>
          <w:sz w:val="24"/>
        </w:rPr>
      </w:pPr>
    </w:p>
    <w:p w:rsidR="0074531C" w:rsidRPr="0074531C" w:rsidRDefault="0074531C" w:rsidP="0074531C">
      <w:pPr>
        <w:rPr>
          <w:rFonts w:asciiTheme="minorEastAsia" w:hAnsiTheme="minorEastAsia"/>
          <w:sz w:val="24"/>
          <w:szCs w:val="24"/>
        </w:rPr>
      </w:pPr>
    </w:p>
    <w:p w:rsidR="005164AC" w:rsidRPr="005164AC" w:rsidRDefault="001F186F" w:rsidP="005164AC">
      <w:pPr>
        <w:rPr>
          <w:rFonts w:asciiTheme="minorEastAsia" w:hAnsiTheme="minorEastAsia"/>
          <w:sz w:val="24"/>
          <w:szCs w:val="24"/>
        </w:rPr>
      </w:pPr>
      <w:r>
        <w:rPr>
          <w:rFonts w:asciiTheme="minorEastAsia" w:hAnsiTheme="minorEastAsia" w:hint="eastAsia"/>
          <w:sz w:val="24"/>
          <w:szCs w:val="24"/>
        </w:rPr>
        <w:t>第５</w:t>
      </w:r>
      <w:r w:rsidR="005164AC" w:rsidRPr="005164AC">
        <w:rPr>
          <w:rFonts w:asciiTheme="minorEastAsia" w:hAnsiTheme="minorEastAsia" w:hint="eastAsia"/>
          <w:sz w:val="24"/>
          <w:szCs w:val="24"/>
        </w:rPr>
        <w:t>章　障がい及び障がいのある人に対する理解を深めるための施策</w:t>
      </w:r>
    </w:p>
    <w:p w:rsidR="005164AC" w:rsidRDefault="005164AC" w:rsidP="005164AC">
      <w:pPr>
        <w:rPr>
          <w:rFonts w:asciiTheme="minorEastAsia" w:hAnsiTheme="minorEastAsia"/>
          <w:sz w:val="24"/>
          <w:szCs w:val="24"/>
        </w:rPr>
      </w:pPr>
    </w:p>
    <w:p w:rsidR="001F186F" w:rsidRPr="005164AC" w:rsidRDefault="001F186F" w:rsidP="005164AC">
      <w:pPr>
        <w:rPr>
          <w:rFonts w:asciiTheme="minorEastAsia" w:hAnsiTheme="minorEastAsia"/>
          <w:sz w:val="24"/>
          <w:szCs w:val="24"/>
        </w:rPr>
      </w:pPr>
    </w:p>
    <w:p w:rsidR="005164AC" w:rsidRPr="005164AC" w:rsidRDefault="005164AC" w:rsidP="005164AC">
      <w:pPr>
        <w:rPr>
          <w:rFonts w:asciiTheme="minorEastAsia" w:hAnsiTheme="minorEastAsia"/>
          <w:sz w:val="24"/>
          <w:szCs w:val="24"/>
        </w:rPr>
      </w:pPr>
      <w:r w:rsidRPr="005164AC">
        <w:rPr>
          <w:rFonts w:asciiTheme="minorEastAsia" w:hAnsiTheme="minorEastAsia" w:hint="eastAsia"/>
          <w:sz w:val="24"/>
          <w:szCs w:val="24"/>
        </w:rPr>
        <w:t>（福岡市障がい者差別解消推進会議の設置）</w:t>
      </w:r>
    </w:p>
    <w:p w:rsidR="005164AC" w:rsidRPr="005164AC" w:rsidRDefault="001F186F" w:rsidP="00A04861">
      <w:pPr>
        <w:ind w:left="240" w:hangingChars="100" w:hanging="240"/>
        <w:rPr>
          <w:rFonts w:asciiTheme="minorEastAsia" w:hAnsiTheme="minorEastAsia"/>
          <w:sz w:val="24"/>
          <w:szCs w:val="24"/>
        </w:rPr>
      </w:pPr>
      <w:r>
        <w:rPr>
          <w:rFonts w:asciiTheme="minorEastAsia" w:hAnsiTheme="minorEastAsia" w:hint="eastAsia"/>
          <w:sz w:val="24"/>
          <w:szCs w:val="24"/>
        </w:rPr>
        <w:lastRenderedPageBreak/>
        <w:t>第３１</w:t>
      </w:r>
      <w:r w:rsidR="005164AC" w:rsidRPr="005164AC">
        <w:rPr>
          <w:rFonts w:asciiTheme="minorEastAsia" w:hAnsiTheme="minorEastAsia" w:hint="eastAsia"/>
          <w:sz w:val="24"/>
          <w:szCs w:val="24"/>
        </w:rPr>
        <w:t>条　障がい及び障がいのある人に対する理解を深め、</w:t>
      </w:r>
      <w:r w:rsidR="001119AE">
        <w:rPr>
          <w:rFonts w:asciiTheme="minorEastAsia" w:hAnsiTheme="minorEastAsia"/>
          <w:sz w:val="24"/>
          <w:szCs w:val="24"/>
        </w:rPr>
        <w:t>障がい</w:t>
      </w:r>
      <w:r w:rsidR="001119AE">
        <w:rPr>
          <w:rFonts w:asciiTheme="minorEastAsia" w:hAnsiTheme="minorEastAsia" w:hint="eastAsia"/>
          <w:sz w:val="24"/>
          <w:szCs w:val="24"/>
        </w:rPr>
        <w:t>のある人</w:t>
      </w:r>
      <w:r w:rsidR="005164AC" w:rsidRPr="005164AC">
        <w:rPr>
          <w:rFonts w:asciiTheme="minorEastAsia" w:hAnsiTheme="minorEastAsia" w:hint="eastAsia"/>
          <w:sz w:val="24"/>
          <w:szCs w:val="24"/>
        </w:rPr>
        <w:t>に対する差別に関する紛争を未然に防止するとともに、差別のない福岡市づくりを進めるための取り組みを行い、市長に対し施策を提言するため、福岡市障がい者差別解消推進会議（以下、「推進会議」という）を設置する。</w:t>
      </w:r>
    </w:p>
    <w:p w:rsidR="005164AC" w:rsidRPr="005164AC" w:rsidRDefault="005164AC" w:rsidP="00A04861">
      <w:pPr>
        <w:ind w:left="240" w:hangingChars="100" w:hanging="240"/>
        <w:rPr>
          <w:rFonts w:asciiTheme="minorEastAsia" w:hAnsiTheme="minorEastAsia"/>
          <w:sz w:val="24"/>
          <w:szCs w:val="24"/>
        </w:rPr>
      </w:pPr>
      <w:r w:rsidRPr="005164AC">
        <w:rPr>
          <w:rFonts w:asciiTheme="minorEastAsia" w:hAnsiTheme="minorEastAsia" w:hint="eastAsia"/>
          <w:sz w:val="24"/>
          <w:szCs w:val="24"/>
        </w:rPr>
        <w:t>２　推進会議は、委員</w:t>
      </w:r>
      <w:r w:rsidR="00227E84">
        <w:rPr>
          <w:rFonts w:asciiTheme="minorEastAsia" w:hAnsiTheme="minorEastAsia" w:hint="eastAsia"/>
          <w:sz w:val="24"/>
          <w:szCs w:val="24"/>
        </w:rPr>
        <w:t>２０</w:t>
      </w:r>
      <w:r w:rsidR="004A28D7">
        <w:rPr>
          <w:rFonts w:asciiTheme="minorEastAsia" w:hAnsiTheme="minorEastAsia" w:hint="eastAsia"/>
          <w:sz w:val="24"/>
          <w:szCs w:val="24"/>
        </w:rPr>
        <w:t>名</w:t>
      </w:r>
      <w:r w:rsidRPr="005164AC">
        <w:rPr>
          <w:rFonts w:asciiTheme="minorEastAsia" w:hAnsiTheme="minorEastAsia" w:hint="eastAsia"/>
          <w:sz w:val="24"/>
          <w:szCs w:val="24"/>
        </w:rPr>
        <w:t>以内をもって組織する。推進会議委員の任命等については、別にこれを定める。</w:t>
      </w:r>
    </w:p>
    <w:p w:rsidR="005164AC" w:rsidRPr="005164AC" w:rsidRDefault="005164AC" w:rsidP="005164AC">
      <w:pPr>
        <w:rPr>
          <w:rFonts w:asciiTheme="minorEastAsia" w:hAnsiTheme="minorEastAsia"/>
          <w:sz w:val="24"/>
          <w:szCs w:val="24"/>
        </w:rPr>
      </w:pPr>
      <w:r w:rsidRPr="005164AC">
        <w:rPr>
          <w:rFonts w:asciiTheme="minorEastAsia" w:hAnsiTheme="minorEastAsia" w:hint="eastAsia"/>
          <w:sz w:val="24"/>
          <w:szCs w:val="24"/>
        </w:rPr>
        <w:t>３　推進会議は、次に掲げる事務を行う。</w:t>
      </w:r>
    </w:p>
    <w:p w:rsidR="005164AC" w:rsidRPr="005164AC" w:rsidRDefault="005164AC" w:rsidP="005164AC">
      <w:pPr>
        <w:numPr>
          <w:ilvl w:val="0"/>
          <w:numId w:val="9"/>
        </w:numPr>
        <w:rPr>
          <w:rFonts w:asciiTheme="minorEastAsia" w:hAnsiTheme="minorEastAsia"/>
          <w:sz w:val="24"/>
          <w:szCs w:val="24"/>
        </w:rPr>
      </w:pPr>
      <w:r w:rsidRPr="005164AC">
        <w:rPr>
          <w:rFonts w:asciiTheme="minorEastAsia" w:hAnsiTheme="minorEastAsia" w:hint="eastAsia"/>
          <w:sz w:val="24"/>
          <w:szCs w:val="24"/>
        </w:rPr>
        <w:t>障</w:t>
      </w:r>
      <w:r w:rsidR="008927F4">
        <w:rPr>
          <w:rFonts w:asciiTheme="minorEastAsia" w:hAnsiTheme="minorEastAsia" w:hint="eastAsia"/>
          <w:sz w:val="24"/>
          <w:szCs w:val="24"/>
        </w:rPr>
        <w:t>がい</w:t>
      </w:r>
      <w:r w:rsidR="00A14C33">
        <w:rPr>
          <w:rFonts w:asciiTheme="minorEastAsia" w:hAnsiTheme="minorEastAsia" w:hint="eastAsia"/>
          <w:sz w:val="24"/>
          <w:szCs w:val="24"/>
        </w:rPr>
        <w:t>のある人</w:t>
      </w:r>
      <w:r w:rsidRPr="005164AC">
        <w:rPr>
          <w:rFonts w:asciiTheme="minorEastAsia" w:hAnsiTheme="minorEastAsia" w:hint="eastAsia"/>
          <w:sz w:val="24"/>
          <w:szCs w:val="24"/>
        </w:rPr>
        <w:t>に対する理解を広げ、差別をなくすための取り組みを決定し実施するとともに、福岡市における施策に反映させるよう市長に対して提言すること。</w:t>
      </w:r>
    </w:p>
    <w:p w:rsidR="005164AC" w:rsidRPr="005164AC" w:rsidRDefault="005164AC" w:rsidP="005164AC">
      <w:pPr>
        <w:numPr>
          <w:ilvl w:val="0"/>
          <w:numId w:val="9"/>
        </w:numPr>
        <w:rPr>
          <w:rFonts w:asciiTheme="minorEastAsia" w:hAnsiTheme="minorEastAsia"/>
          <w:sz w:val="24"/>
          <w:szCs w:val="24"/>
        </w:rPr>
      </w:pPr>
      <w:r w:rsidRPr="005164AC">
        <w:rPr>
          <w:rFonts w:asciiTheme="minorEastAsia" w:hAnsiTheme="minorEastAsia" w:hint="eastAsia"/>
          <w:sz w:val="24"/>
          <w:szCs w:val="24"/>
        </w:rPr>
        <w:t>差別相談事案の分析を通じて、個別的な対応では解決できない事案、個別的対応の中に共通する事項の検討、整理を行い、取り組みに反映させるとともに、福岡市における施策に反映させるよう市長に対して提言すること。</w:t>
      </w:r>
    </w:p>
    <w:p w:rsidR="005164AC" w:rsidRDefault="005164AC" w:rsidP="005164AC">
      <w:pPr>
        <w:numPr>
          <w:ilvl w:val="0"/>
          <w:numId w:val="9"/>
        </w:numPr>
        <w:rPr>
          <w:rFonts w:asciiTheme="minorEastAsia" w:hAnsiTheme="minorEastAsia"/>
          <w:sz w:val="24"/>
          <w:szCs w:val="24"/>
        </w:rPr>
      </w:pPr>
      <w:r w:rsidRPr="005164AC">
        <w:rPr>
          <w:rFonts w:asciiTheme="minorEastAsia" w:hAnsiTheme="minorEastAsia" w:hint="eastAsia"/>
          <w:sz w:val="24"/>
          <w:szCs w:val="24"/>
        </w:rPr>
        <w:t>差別をなくしていくために必要な人材づくりとしての研修の企画・実施や合理的配慮の考え方の普及と改善内容</w:t>
      </w:r>
      <w:r w:rsidR="00266A58">
        <w:rPr>
          <w:rFonts w:asciiTheme="minorEastAsia" w:hAnsiTheme="minorEastAsia" w:hint="eastAsia"/>
          <w:sz w:val="24"/>
          <w:szCs w:val="24"/>
        </w:rPr>
        <w:t>等を</w:t>
      </w:r>
      <w:r w:rsidRPr="005164AC">
        <w:rPr>
          <w:rFonts w:asciiTheme="minorEastAsia" w:hAnsiTheme="minorEastAsia" w:hint="eastAsia"/>
          <w:sz w:val="24"/>
          <w:szCs w:val="24"/>
        </w:rPr>
        <w:t>深め取組みに反映させるとともに、福岡市における施策に反映させるよう市長に対して提言すること。</w:t>
      </w:r>
    </w:p>
    <w:p w:rsidR="00FF1EF7" w:rsidRPr="005164AC" w:rsidRDefault="00FF1EF7" w:rsidP="00A04861">
      <w:pPr>
        <w:ind w:left="240" w:hangingChars="100" w:hanging="240"/>
        <w:rPr>
          <w:rFonts w:asciiTheme="minorEastAsia" w:hAnsiTheme="minorEastAsia"/>
          <w:sz w:val="24"/>
          <w:szCs w:val="24"/>
        </w:rPr>
      </w:pPr>
      <w:r>
        <w:rPr>
          <w:rFonts w:ascii="ＭＳ 明朝" w:hAnsi="ＭＳ 明朝" w:hint="eastAsia"/>
          <w:sz w:val="24"/>
        </w:rPr>
        <w:t>４　推進会議の委員</w:t>
      </w:r>
      <w:r w:rsidRPr="00B17CF1">
        <w:rPr>
          <w:rFonts w:ascii="ＭＳ 明朝" w:hAnsi="ＭＳ 明朝" w:hint="eastAsia"/>
          <w:sz w:val="24"/>
        </w:rPr>
        <w:t>は、この条例に基づき職務上知</w:t>
      </w:r>
      <w:r w:rsidR="004906A3">
        <w:rPr>
          <w:rFonts w:ascii="ＭＳ 明朝" w:hAnsi="ＭＳ 明朝" w:hint="eastAsia"/>
          <w:sz w:val="24"/>
        </w:rPr>
        <w:t>り得た</w:t>
      </w:r>
      <w:r w:rsidRPr="00B17CF1">
        <w:rPr>
          <w:rFonts w:ascii="ＭＳ 明朝" w:hAnsi="ＭＳ 明朝" w:hint="eastAsia"/>
          <w:sz w:val="24"/>
        </w:rPr>
        <w:t>秘密を漏らしてはならない。その職を退いた後も、同様とする。</w:t>
      </w:r>
    </w:p>
    <w:p w:rsidR="005164AC" w:rsidRDefault="005164AC" w:rsidP="005164AC">
      <w:pPr>
        <w:rPr>
          <w:rFonts w:asciiTheme="minorEastAsia" w:hAnsiTheme="minorEastAsia"/>
          <w:sz w:val="24"/>
          <w:szCs w:val="24"/>
        </w:rPr>
      </w:pPr>
    </w:p>
    <w:p w:rsidR="00F05BB4" w:rsidRDefault="00F05BB4" w:rsidP="005164AC">
      <w:pPr>
        <w:rPr>
          <w:rFonts w:asciiTheme="minorEastAsia" w:hAnsiTheme="minorEastAsia"/>
          <w:sz w:val="24"/>
          <w:szCs w:val="24"/>
        </w:rPr>
      </w:pPr>
    </w:p>
    <w:p w:rsidR="001119AE" w:rsidRDefault="001119AE" w:rsidP="005164AC">
      <w:pPr>
        <w:rPr>
          <w:rFonts w:asciiTheme="minorEastAsia" w:hAnsiTheme="minorEastAsia"/>
          <w:sz w:val="24"/>
          <w:szCs w:val="24"/>
        </w:rPr>
      </w:pPr>
      <w:r>
        <w:rPr>
          <w:rFonts w:asciiTheme="minorEastAsia" w:hAnsiTheme="minorEastAsia" w:hint="eastAsia"/>
          <w:sz w:val="24"/>
          <w:szCs w:val="24"/>
        </w:rPr>
        <w:t>第６章　罰則</w:t>
      </w:r>
    </w:p>
    <w:p w:rsidR="001119AE" w:rsidRDefault="001119AE" w:rsidP="005164AC">
      <w:pPr>
        <w:rPr>
          <w:rFonts w:asciiTheme="minorEastAsia" w:hAnsiTheme="minorEastAsia"/>
          <w:sz w:val="24"/>
          <w:szCs w:val="24"/>
        </w:rPr>
      </w:pPr>
    </w:p>
    <w:p w:rsidR="001119AE" w:rsidRDefault="001119AE" w:rsidP="005164AC">
      <w:pPr>
        <w:rPr>
          <w:rFonts w:asciiTheme="minorEastAsia" w:hAnsiTheme="minorEastAsia"/>
          <w:sz w:val="24"/>
          <w:szCs w:val="24"/>
        </w:rPr>
      </w:pPr>
    </w:p>
    <w:p w:rsidR="001119AE" w:rsidRDefault="00FF1EF7" w:rsidP="00A04861">
      <w:pPr>
        <w:ind w:left="240" w:hangingChars="100" w:hanging="240"/>
        <w:rPr>
          <w:rFonts w:asciiTheme="minorEastAsia" w:hAnsiTheme="minorEastAsia"/>
          <w:sz w:val="24"/>
          <w:szCs w:val="24"/>
        </w:rPr>
      </w:pPr>
      <w:r>
        <w:rPr>
          <w:rFonts w:asciiTheme="minorEastAsia" w:hAnsiTheme="minorEastAsia" w:hint="eastAsia"/>
          <w:sz w:val="24"/>
          <w:szCs w:val="24"/>
        </w:rPr>
        <w:t>第３２条　第１２条第２項、第１３条第４項、第２３</w:t>
      </w:r>
      <w:r w:rsidR="001119AE">
        <w:rPr>
          <w:rFonts w:asciiTheme="minorEastAsia" w:hAnsiTheme="minorEastAsia" w:hint="eastAsia"/>
          <w:sz w:val="24"/>
          <w:szCs w:val="24"/>
        </w:rPr>
        <w:t>条</w:t>
      </w:r>
      <w:r>
        <w:rPr>
          <w:rFonts w:asciiTheme="minorEastAsia" w:hAnsiTheme="minorEastAsia" w:hint="eastAsia"/>
          <w:sz w:val="24"/>
          <w:szCs w:val="24"/>
        </w:rPr>
        <w:t>第５項、第３１条第４項</w:t>
      </w:r>
      <w:r w:rsidR="001119AE">
        <w:rPr>
          <w:rFonts w:asciiTheme="minorEastAsia" w:hAnsiTheme="minorEastAsia" w:hint="eastAsia"/>
          <w:sz w:val="24"/>
          <w:szCs w:val="24"/>
        </w:rPr>
        <w:t>の規定に違反した者は</w:t>
      </w:r>
      <w:r>
        <w:rPr>
          <w:rFonts w:asciiTheme="minorEastAsia" w:hAnsiTheme="minorEastAsia"/>
          <w:sz w:val="24"/>
          <w:szCs w:val="24"/>
        </w:rPr>
        <w:t>、</w:t>
      </w:r>
      <w:r w:rsidR="00A14C33">
        <w:rPr>
          <w:rFonts w:asciiTheme="minorEastAsia" w:hAnsiTheme="minorEastAsia" w:hint="eastAsia"/>
          <w:sz w:val="24"/>
          <w:szCs w:val="24"/>
        </w:rPr>
        <w:t>１年以下の懲役又は５０</w:t>
      </w:r>
      <w:r w:rsidR="001119AE">
        <w:rPr>
          <w:rFonts w:asciiTheme="minorEastAsia" w:hAnsiTheme="minorEastAsia" w:hint="eastAsia"/>
          <w:sz w:val="24"/>
          <w:szCs w:val="24"/>
        </w:rPr>
        <w:t>万円以下の罰金に処する。</w:t>
      </w:r>
    </w:p>
    <w:p w:rsidR="001F186F" w:rsidRDefault="001F186F" w:rsidP="005164AC">
      <w:pPr>
        <w:rPr>
          <w:rFonts w:asciiTheme="minorEastAsia" w:hAnsiTheme="minorEastAsia"/>
          <w:sz w:val="24"/>
          <w:szCs w:val="24"/>
        </w:rPr>
      </w:pPr>
    </w:p>
    <w:p w:rsidR="00EE77AF" w:rsidRPr="005164AC" w:rsidRDefault="00EE77AF" w:rsidP="005164AC">
      <w:pPr>
        <w:rPr>
          <w:rFonts w:asciiTheme="minorEastAsia" w:hAnsiTheme="minorEastAsia"/>
          <w:sz w:val="24"/>
          <w:szCs w:val="24"/>
        </w:rPr>
      </w:pPr>
    </w:p>
    <w:p w:rsidR="005164AC" w:rsidRPr="005164AC" w:rsidRDefault="005164AC" w:rsidP="005164AC">
      <w:pPr>
        <w:rPr>
          <w:rFonts w:asciiTheme="minorEastAsia" w:hAnsiTheme="minorEastAsia"/>
          <w:sz w:val="24"/>
          <w:szCs w:val="24"/>
        </w:rPr>
      </w:pPr>
      <w:r w:rsidRPr="005164AC">
        <w:rPr>
          <w:rFonts w:asciiTheme="minorEastAsia" w:hAnsiTheme="minorEastAsia" w:hint="eastAsia"/>
          <w:sz w:val="24"/>
          <w:szCs w:val="24"/>
        </w:rPr>
        <w:t>附則</w:t>
      </w:r>
    </w:p>
    <w:p w:rsidR="005164AC" w:rsidRPr="005164AC" w:rsidRDefault="005164AC" w:rsidP="005164AC">
      <w:pPr>
        <w:rPr>
          <w:rFonts w:asciiTheme="minorEastAsia" w:hAnsiTheme="minorEastAsia"/>
          <w:sz w:val="24"/>
          <w:szCs w:val="24"/>
        </w:rPr>
      </w:pPr>
      <w:r w:rsidRPr="005164AC">
        <w:rPr>
          <w:rFonts w:asciiTheme="minorEastAsia" w:hAnsiTheme="minorEastAsia" w:hint="eastAsia"/>
          <w:sz w:val="24"/>
          <w:szCs w:val="24"/>
        </w:rPr>
        <w:t>（条例の見直し）</w:t>
      </w:r>
    </w:p>
    <w:p w:rsidR="005164AC" w:rsidRPr="005164AC" w:rsidRDefault="005164AC" w:rsidP="005164AC">
      <w:pPr>
        <w:rPr>
          <w:rFonts w:asciiTheme="minorEastAsia" w:hAnsiTheme="minorEastAsia"/>
          <w:sz w:val="24"/>
          <w:szCs w:val="24"/>
        </w:rPr>
      </w:pPr>
      <w:r>
        <w:rPr>
          <w:rFonts w:asciiTheme="minorEastAsia" w:hAnsiTheme="minorEastAsia" w:hint="eastAsia"/>
          <w:sz w:val="24"/>
          <w:szCs w:val="24"/>
        </w:rPr>
        <w:t xml:space="preserve">　本</w:t>
      </w:r>
      <w:r w:rsidRPr="005164AC">
        <w:rPr>
          <w:rFonts w:asciiTheme="minorEastAsia" w:hAnsiTheme="minorEastAsia" w:hint="eastAsia"/>
          <w:sz w:val="24"/>
          <w:szCs w:val="24"/>
        </w:rPr>
        <w:t>条例は、施行</w:t>
      </w:r>
      <w:r>
        <w:rPr>
          <w:rFonts w:asciiTheme="minorEastAsia" w:hAnsiTheme="minorEastAsia" w:hint="eastAsia"/>
          <w:sz w:val="24"/>
          <w:szCs w:val="24"/>
        </w:rPr>
        <w:t>３年後に見直すこととする。</w:t>
      </w:r>
      <w:r w:rsidRPr="005164AC">
        <w:rPr>
          <w:rFonts w:asciiTheme="minorEastAsia" w:hAnsiTheme="minorEastAsia" w:hint="eastAsia"/>
          <w:sz w:val="24"/>
          <w:szCs w:val="24"/>
        </w:rPr>
        <w:t>見直しに当たっては、障害者権利条約、障害者基本法等関係法令の視点に立ち、当事者参画のもとに見直す</w:t>
      </w:r>
      <w:r w:rsidR="00F05BB4">
        <w:rPr>
          <w:rFonts w:asciiTheme="minorEastAsia" w:hAnsiTheme="minorEastAsia" w:hint="eastAsia"/>
          <w:sz w:val="24"/>
          <w:szCs w:val="24"/>
        </w:rPr>
        <w:t>ものとする</w:t>
      </w:r>
      <w:r w:rsidRPr="005164AC">
        <w:rPr>
          <w:rFonts w:asciiTheme="minorEastAsia" w:hAnsiTheme="minorEastAsia" w:hint="eastAsia"/>
          <w:sz w:val="24"/>
          <w:szCs w:val="24"/>
        </w:rPr>
        <w:t>。</w:t>
      </w:r>
    </w:p>
    <w:p w:rsidR="00B5413D" w:rsidRPr="00382BC5" w:rsidRDefault="001F186F" w:rsidP="001F186F">
      <w:pPr>
        <w:jc w:val="right"/>
        <w:rPr>
          <w:rFonts w:asciiTheme="minorEastAsia" w:hAnsiTheme="minorEastAsia"/>
          <w:sz w:val="24"/>
          <w:szCs w:val="24"/>
        </w:rPr>
      </w:pPr>
      <w:r>
        <w:rPr>
          <w:rFonts w:asciiTheme="minorEastAsia" w:hAnsiTheme="minorEastAsia" w:hint="eastAsia"/>
          <w:sz w:val="24"/>
          <w:szCs w:val="24"/>
        </w:rPr>
        <w:t>以上</w:t>
      </w:r>
    </w:p>
    <w:sectPr w:rsidR="00B5413D" w:rsidRPr="00382BC5" w:rsidSect="00966BCA">
      <w:headerReference w:type="default" r:id="rId9"/>
      <w:footerReference w:type="even" r:id="rId10"/>
      <w:footerReference w:type="default" r:id="rId11"/>
      <w:headerReference w:type="first" r:id="rId12"/>
      <w:pgSz w:w="11906" w:h="16838" w:code="9"/>
      <w:pgMar w:top="1440" w:right="1077" w:bottom="1440" w:left="1077" w:header="851" w:footer="992" w:gutter="0"/>
      <w:cols w:space="425"/>
      <w:titlePg/>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11F" w:rsidRDefault="0009211F" w:rsidP="006418D0">
      <w:r>
        <w:separator/>
      </w:r>
    </w:p>
  </w:endnote>
  <w:endnote w:type="continuationSeparator" w:id="0">
    <w:p w:rsidR="0009211F" w:rsidRDefault="0009211F" w:rsidP="0064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Microsoft JhengHei Light"/>
    <w:charset w:val="4E"/>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11F" w:rsidRDefault="00660D59" w:rsidP="009B56DE">
    <w:pPr>
      <w:pStyle w:val="a5"/>
      <w:framePr w:wrap="around" w:vAnchor="text" w:hAnchor="margin" w:xAlign="center" w:y="1"/>
      <w:rPr>
        <w:rStyle w:val="aa"/>
      </w:rPr>
    </w:pPr>
    <w:r>
      <w:rPr>
        <w:rStyle w:val="aa"/>
      </w:rPr>
      <w:fldChar w:fldCharType="begin"/>
    </w:r>
    <w:r w:rsidR="0009211F">
      <w:rPr>
        <w:rStyle w:val="aa"/>
      </w:rPr>
      <w:instrText xml:space="preserve">PAGE  </w:instrText>
    </w:r>
    <w:r>
      <w:rPr>
        <w:rStyle w:val="aa"/>
      </w:rPr>
      <w:fldChar w:fldCharType="end"/>
    </w:r>
  </w:p>
  <w:p w:rsidR="0009211F" w:rsidRDefault="0009211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11F" w:rsidRDefault="00660D59" w:rsidP="009B56DE">
    <w:pPr>
      <w:pStyle w:val="a5"/>
      <w:framePr w:wrap="around" w:vAnchor="text" w:hAnchor="margin" w:xAlign="center" w:y="1"/>
      <w:rPr>
        <w:rStyle w:val="aa"/>
      </w:rPr>
    </w:pPr>
    <w:r>
      <w:rPr>
        <w:rStyle w:val="aa"/>
      </w:rPr>
      <w:fldChar w:fldCharType="begin"/>
    </w:r>
    <w:r w:rsidR="0009211F">
      <w:rPr>
        <w:rStyle w:val="aa"/>
      </w:rPr>
      <w:instrText xml:space="preserve">PAGE  </w:instrText>
    </w:r>
    <w:r>
      <w:rPr>
        <w:rStyle w:val="aa"/>
      </w:rPr>
      <w:fldChar w:fldCharType="separate"/>
    </w:r>
    <w:r w:rsidR="00966BCA">
      <w:rPr>
        <w:rStyle w:val="aa"/>
        <w:noProof/>
      </w:rPr>
      <w:t>2</w:t>
    </w:r>
    <w:r>
      <w:rPr>
        <w:rStyle w:val="aa"/>
      </w:rPr>
      <w:fldChar w:fldCharType="end"/>
    </w:r>
  </w:p>
  <w:p w:rsidR="0009211F" w:rsidRDefault="000921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11F" w:rsidRDefault="0009211F" w:rsidP="006418D0">
      <w:r>
        <w:separator/>
      </w:r>
    </w:p>
  </w:footnote>
  <w:footnote w:type="continuationSeparator" w:id="0">
    <w:p w:rsidR="0009211F" w:rsidRDefault="0009211F" w:rsidP="0064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CA" w:rsidRPr="00966BCA" w:rsidRDefault="00966BCA" w:rsidP="00966BCA">
    <w:pPr>
      <w:pStyle w:val="a3"/>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CA" w:rsidRPr="00966BCA" w:rsidRDefault="00966BCA" w:rsidP="00966BCA">
    <w:pPr>
      <w:pStyle w:val="a3"/>
      <w:jc w:val="right"/>
      <w:rPr>
        <w:sz w:val="28"/>
        <w:szCs w:val="28"/>
      </w:rPr>
    </w:pPr>
    <w:r>
      <w:rPr>
        <w:rFonts w:hint="eastAsia"/>
        <w:sz w:val="28"/>
        <w:szCs w:val="28"/>
      </w:rPr>
      <w:t>【参考資料１】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82F"/>
    <w:multiLevelType w:val="hybridMultilevel"/>
    <w:tmpl w:val="86A4B576"/>
    <w:lvl w:ilvl="0" w:tplc="F59C01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2113A82"/>
    <w:multiLevelType w:val="hybridMultilevel"/>
    <w:tmpl w:val="12E4F6B2"/>
    <w:lvl w:ilvl="0" w:tplc="F9DE61A2">
      <w:start w:val="1"/>
      <w:numFmt w:val="decimalFullWidth"/>
      <w:lvlText w:val="（%1）"/>
      <w:lvlJc w:val="left"/>
      <w:pPr>
        <w:ind w:left="777" w:hanging="72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2">
    <w:nsid w:val="223C183F"/>
    <w:multiLevelType w:val="hybridMultilevel"/>
    <w:tmpl w:val="EC727710"/>
    <w:lvl w:ilvl="0" w:tplc="8BAE39BA">
      <w:start w:val="1"/>
      <w:numFmt w:val="decimalFullWidth"/>
      <w:lvlText w:val="第%1条"/>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23B45E4B"/>
    <w:multiLevelType w:val="hybridMultilevel"/>
    <w:tmpl w:val="2840800E"/>
    <w:lvl w:ilvl="0" w:tplc="A3E4DE6A">
      <w:start w:val="1"/>
      <w:numFmt w:val="decimalFullWidth"/>
      <w:lvlText w:val="（%1）"/>
      <w:lvlJc w:val="left"/>
      <w:pPr>
        <w:ind w:left="777" w:hanging="72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4">
    <w:nsid w:val="396210EE"/>
    <w:multiLevelType w:val="hybridMultilevel"/>
    <w:tmpl w:val="4732AA88"/>
    <w:lvl w:ilvl="0" w:tplc="44BC30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F0D118D"/>
    <w:multiLevelType w:val="hybridMultilevel"/>
    <w:tmpl w:val="12DC0202"/>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3F276E3A"/>
    <w:multiLevelType w:val="hybridMultilevel"/>
    <w:tmpl w:val="B60A42A4"/>
    <w:lvl w:ilvl="0" w:tplc="389C09E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8D01976"/>
    <w:multiLevelType w:val="hybridMultilevel"/>
    <w:tmpl w:val="BEB0E404"/>
    <w:lvl w:ilvl="0" w:tplc="E842ED6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4C54794B"/>
    <w:multiLevelType w:val="hybridMultilevel"/>
    <w:tmpl w:val="D0CEF106"/>
    <w:lvl w:ilvl="0" w:tplc="33D0079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611937B7"/>
    <w:multiLevelType w:val="hybridMultilevel"/>
    <w:tmpl w:val="649AC494"/>
    <w:lvl w:ilvl="0" w:tplc="C1D6B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B2A7538"/>
    <w:multiLevelType w:val="hybridMultilevel"/>
    <w:tmpl w:val="FBBE72D0"/>
    <w:lvl w:ilvl="0" w:tplc="A43C0930">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1">
    <w:nsid w:val="7180171B"/>
    <w:multiLevelType w:val="hybridMultilevel"/>
    <w:tmpl w:val="92C2A534"/>
    <w:lvl w:ilvl="0" w:tplc="732CC81C">
      <w:start w:val="1"/>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nsid w:val="730C58A0"/>
    <w:multiLevelType w:val="hybridMultilevel"/>
    <w:tmpl w:val="A844C92E"/>
    <w:lvl w:ilvl="0" w:tplc="D1FC567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0"/>
  </w:num>
  <w:num w:numId="2">
    <w:abstractNumId w:val="7"/>
  </w:num>
  <w:num w:numId="3">
    <w:abstractNumId w:val="2"/>
  </w:num>
  <w:num w:numId="4">
    <w:abstractNumId w:val="12"/>
  </w:num>
  <w:num w:numId="5">
    <w:abstractNumId w:val="11"/>
  </w:num>
  <w:num w:numId="6">
    <w:abstractNumId w:val="6"/>
  </w:num>
  <w:num w:numId="7">
    <w:abstractNumId w:val="5"/>
  </w:num>
  <w:num w:numId="8">
    <w:abstractNumId w:val="4"/>
  </w:num>
  <w:num w:numId="9">
    <w:abstractNumId w:val="8"/>
  </w:num>
  <w:num w:numId="10">
    <w:abstractNumId w:val="0"/>
  </w:num>
  <w:num w:numId="11">
    <w:abstractNumId w:val="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413D"/>
    <w:rsid w:val="00007634"/>
    <w:rsid w:val="00007E36"/>
    <w:rsid w:val="0002653D"/>
    <w:rsid w:val="00026FF3"/>
    <w:rsid w:val="0004496C"/>
    <w:rsid w:val="00054EEF"/>
    <w:rsid w:val="0009211F"/>
    <w:rsid w:val="0009612C"/>
    <w:rsid w:val="000A4831"/>
    <w:rsid w:val="000A7DFC"/>
    <w:rsid w:val="000C271E"/>
    <w:rsid w:val="00106088"/>
    <w:rsid w:val="001119AE"/>
    <w:rsid w:val="00113777"/>
    <w:rsid w:val="00124590"/>
    <w:rsid w:val="001468C6"/>
    <w:rsid w:val="00147B96"/>
    <w:rsid w:val="001651C6"/>
    <w:rsid w:val="0017445B"/>
    <w:rsid w:val="00191DF7"/>
    <w:rsid w:val="001C5A60"/>
    <w:rsid w:val="001F186F"/>
    <w:rsid w:val="001F1C18"/>
    <w:rsid w:val="00201ECC"/>
    <w:rsid w:val="00222C77"/>
    <w:rsid w:val="002270B5"/>
    <w:rsid w:val="00227E84"/>
    <w:rsid w:val="00232A91"/>
    <w:rsid w:val="00252A19"/>
    <w:rsid w:val="00266A58"/>
    <w:rsid w:val="00280BBA"/>
    <w:rsid w:val="00296BDC"/>
    <w:rsid w:val="002B611E"/>
    <w:rsid w:val="002D145D"/>
    <w:rsid w:val="003051A3"/>
    <w:rsid w:val="00320F56"/>
    <w:rsid w:val="00325CC8"/>
    <w:rsid w:val="00341E33"/>
    <w:rsid w:val="00342875"/>
    <w:rsid w:val="00357C9F"/>
    <w:rsid w:val="00382BC5"/>
    <w:rsid w:val="003A4EA0"/>
    <w:rsid w:val="003C1BB7"/>
    <w:rsid w:val="003E057C"/>
    <w:rsid w:val="003F27D6"/>
    <w:rsid w:val="004044E3"/>
    <w:rsid w:val="00405947"/>
    <w:rsid w:val="004537AD"/>
    <w:rsid w:val="00456468"/>
    <w:rsid w:val="00477CC0"/>
    <w:rsid w:val="00483A2B"/>
    <w:rsid w:val="004906A3"/>
    <w:rsid w:val="00493091"/>
    <w:rsid w:val="00494EAE"/>
    <w:rsid w:val="004A28D7"/>
    <w:rsid w:val="004F437A"/>
    <w:rsid w:val="0051330F"/>
    <w:rsid w:val="005164AC"/>
    <w:rsid w:val="0052398E"/>
    <w:rsid w:val="00564E2F"/>
    <w:rsid w:val="005B3510"/>
    <w:rsid w:val="005C57D1"/>
    <w:rsid w:val="005D09CA"/>
    <w:rsid w:val="005F702D"/>
    <w:rsid w:val="00600F4D"/>
    <w:rsid w:val="006109E0"/>
    <w:rsid w:val="0062048C"/>
    <w:rsid w:val="00621576"/>
    <w:rsid w:val="00621DF9"/>
    <w:rsid w:val="00626097"/>
    <w:rsid w:val="00634D8C"/>
    <w:rsid w:val="006418D0"/>
    <w:rsid w:val="00660D59"/>
    <w:rsid w:val="006D4F94"/>
    <w:rsid w:val="006D7933"/>
    <w:rsid w:val="006E2780"/>
    <w:rsid w:val="006E5C83"/>
    <w:rsid w:val="006F02DB"/>
    <w:rsid w:val="006F2896"/>
    <w:rsid w:val="006F7000"/>
    <w:rsid w:val="00704336"/>
    <w:rsid w:val="00705BAE"/>
    <w:rsid w:val="007065D8"/>
    <w:rsid w:val="0071155A"/>
    <w:rsid w:val="00723587"/>
    <w:rsid w:val="007242CD"/>
    <w:rsid w:val="00726873"/>
    <w:rsid w:val="00744385"/>
    <w:rsid w:val="0074531C"/>
    <w:rsid w:val="0075499E"/>
    <w:rsid w:val="00757B57"/>
    <w:rsid w:val="00783794"/>
    <w:rsid w:val="00784C87"/>
    <w:rsid w:val="007A2733"/>
    <w:rsid w:val="007C3264"/>
    <w:rsid w:val="007C7CB4"/>
    <w:rsid w:val="007E5618"/>
    <w:rsid w:val="007F0884"/>
    <w:rsid w:val="00832EB6"/>
    <w:rsid w:val="00833DCF"/>
    <w:rsid w:val="008927F4"/>
    <w:rsid w:val="008A1394"/>
    <w:rsid w:val="008A1A56"/>
    <w:rsid w:val="008A1BCE"/>
    <w:rsid w:val="008B3DF3"/>
    <w:rsid w:val="008B5954"/>
    <w:rsid w:val="008B5CBA"/>
    <w:rsid w:val="008D53C4"/>
    <w:rsid w:val="008D767A"/>
    <w:rsid w:val="009146C1"/>
    <w:rsid w:val="009439AD"/>
    <w:rsid w:val="00966BCA"/>
    <w:rsid w:val="0097774B"/>
    <w:rsid w:val="009B56DE"/>
    <w:rsid w:val="009F3112"/>
    <w:rsid w:val="00A04861"/>
    <w:rsid w:val="00A14C33"/>
    <w:rsid w:val="00A21268"/>
    <w:rsid w:val="00A21F6E"/>
    <w:rsid w:val="00A33FE0"/>
    <w:rsid w:val="00A36194"/>
    <w:rsid w:val="00A66ED2"/>
    <w:rsid w:val="00A82B3D"/>
    <w:rsid w:val="00A856DC"/>
    <w:rsid w:val="00AA0800"/>
    <w:rsid w:val="00AB1540"/>
    <w:rsid w:val="00AC1CD4"/>
    <w:rsid w:val="00B05AAC"/>
    <w:rsid w:val="00B52870"/>
    <w:rsid w:val="00B5413D"/>
    <w:rsid w:val="00B8304D"/>
    <w:rsid w:val="00B85528"/>
    <w:rsid w:val="00B85D20"/>
    <w:rsid w:val="00B90856"/>
    <w:rsid w:val="00BE06AF"/>
    <w:rsid w:val="00BE68B0"/>
    <w:rsid w:val="00BF1717"/>
    <w:rsid w:val="00C01F2B"/>
    <w:rsid w:val="00C14602"/>
    <w:rsid w:val="00C23ACD"/>
    <w:rsid w:val="00C31FC9"/>
    <w:rsid w:val="00C339E4"/>
    <w:rsid w:val="00C416CB"/>
    <w:rsid w:val="00C55FBD"/>
    <w:rsid w:val="00C777FA"/>
    <w:rsid w:val="00CA50A2"/>
    <w:rsid w:val="00CB0920"/>
    <w:rsid w:val="00CC7101"/>
    <w:rsid w:val="00CD510F"/>
    <w:rsid w:val="00CE6C43"/>
    <w:rsid w:val="00CF0F50"/>
    <w:rsid w:val="00D025B9"/>
    <w:rsid w:val="00D2563D"/>
    <w:rsid w:val="00D66DED"/>
    <w:rsid w:val="00D71A40"/>
    <w:rsid w:val="00D9335E"/>
    <w:rsid w:val="00E05098"/>
    <w:rsid w:val="00E30FC9"/>
    <w:rsid w:val="00E34680"/>
    <w:rsid w:val="00E41167"/>
    <w:rsid w:val="00E43F88"/>
    <w:rsid w:val="00E51CA9"/>
    <w:rsid w:val="00E57D19"/>
    <w:rsid w:val="00E70317"/>
    <w:rsid w:val="00E73E5A"/>
    <w:rsid w:val="00E754B5"/>
    <w:rsid w:val="00E86E40"/>
    <w:rsid w:val="00EE0F3C"/>
    <w:rsid w:val="00EE2D3D"/>
    <w:rsid w:val="00EE4DAE"/>
    <w:rsid w:val="00EE77AF"/>
    <w:rsid w:val="00EF3253"/>
    <w:rsid w:val="00F05BB4"/>
    <w:rsid w:val="00F5476E"/>
    <w:rsid w:val="00F82186"/>
    <w:rsid w:val="00F91CF8"/>
    <w:rsid w:val="00FB5E96"/>
    <w:rsid w:val="00FC769C"/>
    <w:rsid w:val="00FD121E"/>
    <w:rsid w:val="00FF1EF7"/>
    <w:rsid w:val="00FF6B7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267"/>
  <w:style w:type="paragraph" w:default="1" w:styleId="a">
    <w:name w:val="Normal"/>
    <w:qFormat/>
    <w:rsid w:val="00C31F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418D0"/>
    <w:pPr>
      <w:tabs>
        <w:tab w:val="center" w:pos="4252"/>
        <w:tab w:val="right" w:pos="8504"/>
      </w:tabs>
      <w:snapToGrid w:val="0"/>
    </w:pPr>
  </w:style>
  <w:style w:type="character" w:customStyle="1" w:styleId="a4">
    <w:name w:val="ヘッダー (文字)"/>
    <w:basedOn w:val="a0"/>
    <w:link w:val="a3"/>
    <w:rsid w:val="006418D0"/>
  </w:style>
  <w:style w:type="paragraph" w:styleId="a5">
    <w:name w:val="footer"/>
    <w:basedOn w:val="a"/>
    <w:link w:val="a6"/>
    <w:unhideWhenUsed/>
    <w:rsid w:val="006418D0"/>
    <w:pPr>
      <w:tabs>
        <w:tab w:val="center" w:pos="4252"/>
        <w:tab w:val="right" w:pos="8504"/>
      </w:tabs>
      <w:snapToGrid w:val="0"/>
    </w:pPr>
  </w:style>
  <w:style w:type="character" w:customStyle="1" w:styleId="a6">
    <w:name w:val="フッター (文字)"/>
    <w:basedOn w:val="a0"/>
    <w:link w:val="a5"/>
    <w:rsid w:val="006418D0"/>
  </w:style>
  <w:style w:type="paragraph" w:styleId="a7">
    <w:name w:val="No Spacing"/>
    <w:uiPriority w:val="1"/>
    <w:qFormat/>
    <w:rsid w:val="006E2780"/>
    <w:pPr>
      <w:widowControl w:val="0"/>
      <w:jc w:val="both"/>
    </w:pPr>
  </w:style>
  <w:style w:type="paragraph" w:styleId="a8">
    <w:name w:val="Balloon Text"/>
    <w:basedOn w:val="a"/>
    <w:link w:val="a9"/>
    <w:uiPriority w:val="99"/>
    <w:semiHidden/>
    <w:unhideWhenUsed/>
    <w:rsid w:val="003051A3"/>
    <w:rPr>
      <w:rFonts w:ascii="ヒラギノ角ゴ ProN W3" w:eastAsia="ヒラギノ角ゴ ProN W3"/>
      <w:sz w:val="18"/>
      <w:szCs w:val="18"/>
    </w:rPr>
  </w:style>
  <w:style w:type="character" w:customStyle="1" w:styleId="a9">
    <w:name w:val="吹き出し (文字)"/>
    <w:basedOn w:val="a0"/>
    <w:link w:val="a8"/>
    <w:uiPriority w:val="99"/>
    <w:semiHidden/>
    <w:rsid w:val="003051A3"/>
    <w:rPr>
      <w:rFonts w:ascii="ヒラギノ角ゴ ProN W3" w:eastAsia="ヒラギノ角ゴ ProN W3"/>
      <w:sz w:val="18"/>
      <w:szCs w:val="18"/>
    </w:rPr>
  </w:style>
  <w:style w:type="paragraph" w:styleId="HTML">
    <w:name w:val="HTML Preformatted"/>
    <w:basedOn w:val="a"/>
    <w:link w:val="HTML0"/>
    <w:uiPriority w:val="99"/>
    <w:semiHidden/>
    <w:unhideWhenUsed/>
    <w:rsid w:val="001060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106088"/>
    <w:rPr>
      <w:rFonts w:ascii="ＭＳ ゴシック" w:eastAsia="ＭＳ ゴシック" w:hAnsi="ＭＳ ゴシック" w:cs="ＭＳ ゴシック"/>
      <w:kern w:val="0"/>
      <w:sz w:val="24"/>
      <w:szCs w:val="24"/>
    </w:rPr>
  </w:style>
  <w:style w:type="character" w:styleId="aa">
    <w:name w:val="page number"/>
    <w:basedOn w:val="a0"/>
    <w:unhideWhenUsed/>
    <w:rsid w:val="00B90856"/>
  </w:style>
  <w:style w:type="table" w:styleId="ab">
    <w:name w:val="Table Grid"/>
    <w:basedOn w:val="a1"/>
    <w:uiPriority w:val="59"/>
    <w:rsid w:val="00745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05BAE"/>
    <w:pPr>
      <w:ind w:leftChars="400" w:left="960"/>
    </w:pPr>
  </w:style>
  <w:style w:type="character" w:styleId="ad">
    <w:name w:val="annotation reference"/>
    <w:basedOn w:val="a0"/>
    <w:uiPriority w:val="99"/>
    <w:semiHidden/>
    <w:unhideWhenUsed/>
    <w:rsid w:val="00BE68B0"/>
    <w:rPr>
      <w:sz w:val="18"/>
      <w:szCs w:val="18"/>
    </w:rPr>
  </w:style>
  <w:style w:type="paragraph" w:styleId="ae">
    <w:name w:val="annotation text"/>
    <w:basedOn w:val="a"/>
    <w:link w:val="af"/>
    <w:uiPriority w:val="99"/>
    <w:semiHidden/>
    <w:unhideWhenUsed/>
    <w:rsid w:val="00BE68B0"/>
    <w:pPr>
      <w:jc w:val="left"/>
    </w:pPr>
  </w:style>
  <w:style w:type="character" w:customStyle="1" w:styleId="af">
    <w:name w:val="コメント文字列 (文字)"/>
    <w:basedOn w:val="a0"/>
    <w:link w:val="ae"/>
    <w:uiPriority w:val="99"/>
    <w:semiHidden/>
    <w:rsid w:val="00BE68B0"/>
  </w:style>
  <w:style w:type="paragraph" w:styleId="af0">
    <w:name w:val="annotation subject"/>
    <w:basedOn w:val="ae"/>
    <w:next w:val="ae"/>
    <w:link w:val="af1"/>
    <w:uiPriority w:val="99"/>
    <w:semiHidden/>
    <w:unhideWhenUsed/>
    <w:rsid w:val="00BE68B0"/>
    <w:rPr>
      <w:b/>
      <w:bCs/>
    </w:rPr>
  </w:style>
  <w:style w:type="character" w:customStyle="1" w:styleId="af1">
    <w:name w:val="コメント内容 (文字)"/>
    <w:basedOn w:val="af"/>
    <w:link w:val="af0"/>
    <w:uiPriority w:val="99"/>
    <w:semiHidden/>
    <w:rsid w:val="00BE68B0"/>
    <w:rPr>
      <w:b/>
      <w:bCs/>
    </w:rPr>
  </w:style>
  <w:style w:type="paragraph" w:customStyle="1" w:styleId="10pt">
    <w:name w:val="標準 + 10 pt"/>
    <w:aliases w:val="黒,左 :  0 mm,ぶら下げインデント :  1 字,右 :  0.5 mm,文字間隔広く  0.3 pt,行間 :..."/>
    <w:basedOn w:val="a"/>
    <w:rsid w:val="005164AC"/>
    <w:pPr>
      <w:adjustRightInd w:val="0"/>
      <w:spacing w:line="320" w:lineRule="exact"/>
      <w:ind w:left="212" w:right="28" w:hangingChars="100" w:hanging="212"/>
    </w:pPr>
    <w:rPr>
      <w:rFonts w:ascii="Century" w:eastAsia="ＭＳ 明朝" w:hAnsi="Century" w:cs="Times New Roman"/>
      <w:color w:val="000000"/>
      <w:spacing w:val="6"/>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267"/>
  <w:style w:type="paragraph" w:default="1" w:styleId="a">
    <w:name w:val="Normal"/>
    <w:qFormat/>
    <w:rsid w:val="00C31F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418D0"/>
    <w:pPr>
      <w:tabs>
        <w:tab w:val="center" w:pos="4252"/>
        <w:tab w:val="right" w:pos="8504"/>
      </w:tabs>
      <w:snapToGrid w:val="0"/>
    </w:pPr>
  </w:style>
  <w:style w:type="character" w:customStyle="1" w:styleId="a4">
    <w:name w:val="ヘッダー (文字)"/>
    <w:basedOn w:val="a0"/>
    <w:link w:val="a3"/>
    <w:rsid w:val="006418D0"/>
  </w:style>
  <w:style w:type="paragraph" w:styleId="a5">
    <w:name w:val="footer"/>
    <w:basedOn w:val="a"/>
    <w:link w:val="a6"/>
    <w:unhideWhenUsed/>
    <w:rsid w:val="006418D0"/>
    <w:pPr>
      <w:tabs>
        <w:tab w:val="center" w:pos="4252"/>
        <w:tab w:val="right" w:pos="8504"/>
      </w:tabs>
      <w:snapToGrid w:val="0"/>
    </w:pPr>
  </w:style>
  <w:style w:type="character" w:customStyle="1" w:styleId="a6">
    <w:name w:val="フッター (文字)"/>
    <w:basedOn w:val="a0"/>
    <w:link w:val="a5"/>
    <w:rsid w:val="006418D0"/>
  </w:style>
  <w:style w:type="paragraph" w:styleId="a7">
    <w:name w:val="No Spacing"/>
    <w:uiPriority w:val="1"/>
    <w:qFormat/>
    <w:rsid w:val="006E2780"/>
    <w:pPr>
      <w:widowControl w:val="0"/>
      <w:jc w:val="both"/>
    </w:pPr>
  </w:style>
  <w:style w:type="paragraph" w:styleId="a8">
    <w:name w:val="Balloon Text"/>
    <w:basedOn w:val="a"/>
    <w:link w:val="a9"/>
    <w:uiPriority w:val="99"/>
    <w:semiHidden/>
    <w:unhideWhenUsed/>
    <w:rsid w:val="003051A3"/>
    <w:rPr>
      <w:rFonts w:ascii="ヒラギノ角ゴ ProN W3" w:eastAsia="ヒラギノ角ゴ ProN W3"/>
      <w:sz w:val="18"/>
      <w:szCs w:val="18"/>
    </w:rPr>
  </w:style>
  <w:style w:type="character" w:customStyle="1" w:styleId="a9">
    <w:name w:val="吹き出し (文字)"/>
    <w:basedOn w:val="a0"/>
    <w:link w:val="a8"/>
    <w:uiPriority w:val="99"/>
    <w:semiHidden/>
    <w:rsid w:val="003051A3"/>
    <w:rPr>
      <w:rFonts w:ascii="ヒラギノ角ゴ ProN W3" w:eastAsia="ヒラギノ角ゴ ProN W3"/>
      <w:sz w:val="18"/>
      <w:szCs w:val="18"/>
    </w:rPr>
  </w:style>
  <w:style w:type="paragraph" w:styleId="HTML">
    <w:name w:val="HTML Preformatted"/>
    <w:basedOn w:val="a"/>
    <w:link w:val="HTML0"/>
    <w:uiPriority w:val="99"/>
    <w:semiHidden/>
    <w:unhideWhenUsed/>
    <w:rsid w:val="001060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106088"/>
    <w:rPr>
      <w:rFonts w:ascii="ＭＳ ゴシック" w:eastAsia="ＭＳ ゴシック" w:hAnsi="ＭＳ ゴシック" w:cs="ＭＳ ゴシック"/>
      <w:kern w:val="0"/>
      <w:sz w:val="24"/>
      <w:szCs w:val="24"/>
    </w:rPr>
  </w:style>
  <w:style w:type="character" w:styleId="aa">
    <w:name w:val="page number"/>
    <w:basedOn w:val="a0"/>
    <w:unhideWhenUsed/>
    <w:rsid w:val="00B90856"/>
  </w:style>
  <w:style w:type="table" w:styleId="ab">
    <w:name w:val="Table Grid"/>
    <w:basedOn w:val="a1"/>
    <w:uiPriority w:val="59"/>
    <w:rsid w:val="00745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05BAE"/>
    <w:pPr>
      <w:ind w:leftChars="400" w:left="960"/>
    </w:pPr>
  </w:style>
  <w:style w:type="character" w:styleId="ad">
    <w:name w:val="annotation reference"/>
    <w:basedOn w:val="a0"/>
    <w:uiPriority w:val="99"/>
    <w:semiHidden/>
    <w:unhideWhenUsed/>
    <w:rsid w:val="00BE68B0"/>
    <w:rPr>
      <w:sz w:val="18"/>
      <w:szCs w:val="18"/>
    </w:rPr>
  </w:style>
  <w:style w:type="paragraph" w:styleId="ae">
    <w:name w:val="annotation text"/>
    <w:basedOn w:val="a"/>
    <w:link w:val="af"/>
    <w:uiPriority w:val="99"/>
    <w:semiHidden/>
    <w:unhideWhenUsed/>
    <w:rsid w:val="00BE68B0"/>
    <w:pPr>
      <w:jc w:val="left"/>
    </w:pPr>
  </w:style>
  <w:style w:type="character" w:customStyle="1" w:styleId="af">
    <w:name w:val="コメント文字列 (文字)"/>
    <w:basedOn w:val="a0"/>
    <w:link w:val="ae"/>
    <w:uiPriority w:val="99"/>
    <w:semiHidden/>
    <w:rsid w:val="00BE68B0"/>
  </w:style>
  <w:style w:type="paragraph" w:styleId="af0">
    <w:name w:val="annotation subject"/>
    <w:basedOn w:val="ae"/>
    <w:next w:val="ae"/>
    <w:link w:val="af1"/>
    <w:uiPriority w:val="99"/>
    <w:semiHidden/>
    <w:unhideWhenUsed/>
    <w:rsid w:val="00BE68B0"/>
    <w:rPr>
      <w:b/>
      <w:bCs/>
    </w:rPr>
  </w:style>
  <w:style w:type="character" w:customStyle="1" w:styleId="af1">
    <w:name w:val="コメント内容 (文字)"/>
    <w:basedOn w:val="af"/>
    <w:link w:val="af0"/>
    <w:uiPriority w:val="99"/>
    <w:semiHidden/>
    <w:rsid w:val="00BE68B0"/>
    <w:rPr>
      <w:b/>
      <w:bCs/>
    </w:rPr>
  </w:style>
  <w:style w:type="paragraph" w:customStyle="1" w:styleId="10pt">
    <w:name w:val="標準 + 10 pt"/>
    <w:aliases w:val="黒,左 :  0 mm,ぶら下げインデント :  1 字,右 :  0.5 mm,文字間隔広く  0.3 pt,行間 :..."/>
    <w:basedOn w:val="a"/>
    <w:rsid w:val="005164AC"/>
    <w:pPr>
      <w:adjustRightInd w:val="0"/>
      <w:spacing w:line="320" w:lineRule="exact"/>
      <w:ind w:left="212" w:right="28" w:hangingChars="100" w:hanging="212"/>
    </w:pPr>
    <w:rPr>
      <w:rFonts w:ascii="Century" w:eastAsia="ＭＳ 明朝" w:hAnsi="Century" w:cs="Times New Roman"/>
      <w:color w:val="000000"/>
      <w:spacing w:val="6"/>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B0064-474A-4F0E-A247-E4E5D616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1837</Words>
  <Characters>10473</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石松</dc:creator>
  <cp:lastModifiedBy>FINE_User</cp:lastModifiedBy>
  <cp:revision>4</cp:revision>
  <cp:lastPrinted>2016-11-28T23:43:00Z</cp:lastPrinted>
  <dcterms:created xsi:type="dcterms:W3CDTF">2016-11-28T23:39:00Z</dcterms:created>
  <dcterms:modified xsi:type="dcterms:W3CDTF">2016-11-30T00:23:00Z</dcterms:modified>
</cp:coreProperties>
</file>